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370" w:leader="none"/>
        </w:tabs>
        <w:rPr>
          <w:rFonts w:ascii="Arial" w:hAnsi="Arial" w:cs="Arial"/>
        </w:rPr>
      </w:pPr>
      <w:r>
        <w:rPr>
          <w:rFonts w:cs="Arial" w:ascii="Arial" w:hAnsi="Arial"/>
        </w:rPr>
      </w:r>
    </w:p>
    <w:p>
      <w:pPr>
        <w:pStyle w:val="Normal"/>
        <w:tabs>
          <w:tab w:val="clear" w:pos="708"/>
          <w:tab w:val="left" w:pos="3370" w:leader="none"/>
        </w:tabs>
        <w:rPr>
          <w:rFonts w:ascii="Arial" w:hAnsi="Arial" w:cs="Arial"/>
        </w:rPr>
      </w:pPr>
      <w:r>
        <w:rPr>
          <w:rFonts w:cs="Arial" w:ascii="Arial" w:hAnsi="Arial"/>
        </w:rPr>
      </w:r>
    </w:p>
    <w:p>
      <w:pPr>
        <w:pStyle w:val="Normal"/>
        <w:tabs>
          <w:tab w:val="clear" w:pos="708"/>
          <w:tab w:val="left" w:pos="3370" w:leader="none"/>
        </w:tabs>
        <w:jc w:val="center"/>
        <w:rPr>
          <w:rFonts w:ascii="Arial" w:hAnsi="Arial"/>
          <w:sz w:val="24"/>
          <w:szCs w:val="24"/>
        </w:rPr>
      </w:pPr>
      <w:r>
        <w:rPr>
          <w:rFonts w:cs="Arial" w:ascii="Arial" w:hAnsi="Arial"/>
          <w:b/>
          <w:bCs/>
          <w:color w:val="000000"/>
          <w:sz w:val="24"/>
          <w:szCs w:val="24"/>
          <w:u w:val="single"/>
        </w:rPr>
        <w:t xml:space="preserve">RECOMENDACIÓN DE LA </w:t>
      </w:r>
      <w:r>
        <w:rPr>
          <w:rFonts w:cs="Arial" w:ascii="Arial" w:hAnsi="Arial"/>
          <w:b/>
          <w:bCs/>
          <w:color w:val="000000"/>
          <w:sz w:val="24"/>
          <w:szCs w:val="24"/>
          <w:u w:val="single"/>
        </w:rPr>
        <w:t xml:space="preserve">FECAM  SOBRE  MEDIDAS  INTERNAS A ADOPTAR PARA LA GESTIÓN DE LA SITUACIÓN DE CRISIS SANITARIA OCASIONADA POR EL COVID-19 </w:t>
      </w:r>
    </w:p>
    <w:p>
      <w:pPr>
        <w:pStyle w:val="Normal"/>
        <w:tabs>
          <w:tab w:val="clear" w:pos="708"/>
          <w:tab w:val="left" w:pos="3370" w:leader="none"/>
        </w:tabs>
        <w:jc w:val="center"/>
        <w:rPr>
          <w:rFonts w:ascii="Arial" w:hAnsi="Arial" w:cs="Arial"/>
          <w:b/>
          <w:b/>
          <w:bCs/>
          <w:color w:val="000000"/>
          <w:sz w:val="24"/>
          <w:szCs w:val="24"/>
          <w:u w:val="single"/>
        </w:rPr>
      </w:pPr>
      <w:r>
        <w:rPr>
          <w:rFonts w:cs="Arial" w:ascii="Arial" w:hAnsi="Arial"/>
          <w:b/>
          <w:bCs/>
          <w:color w:val="000000"/>
          <w:sz w:val="24"/>
          <w:szCs w:val="24"/>
          <w:u w:val="single"/>
        </w:rPr>
      </w:r>
    </w:p>
    <w:p>
      <w:pPr>
        <w:pStyle w:val="Normal"/>
        <w:tabs>
          <w:tab w:val="clear" w:pos="708"/>
          <w:tab w:val="left" w:pos="3370" w:leader="none"/>
        </w:tabs>
        <w:jc w:val="center"/>
        <w:rPr>
          <w:rFonts w:ascii="Arial" w:hAnsi="Arial" w:cs="Arial"/>
          <w:b/>
          <w:b/>
          <w:bCs/>
          <w:color w:val="000000"/>
          <w:sz w:val="24"/>
          <w:szCs w:val="24"/>
          <w:u w:val="single"/>
        </w:rPr>
      </w:pPr>
      <w:r>
        <w:rPr>
          <w:rFonts w:cs="Arial" w:ascii="Arial" w:hAnsi="Arial"/>
          <w:b/>
          <w:bCs/>
          <w:color w:val="000000"/>
          <w:sz w:val="24"/>
          <w:szCs w:val="24"/>
          <w:u w:val="single"/>
        </w:rPr>
      </w:r>
    </w:p>
    <w:p>
      <w:pPr>
        <w:pStyle w:val="Normal"/>
        <w:tabs>
          <w:tab w:val="clear" w:pos="708"/>
          <w:tab w:val="left" w:pos="3370" w:leader="none"/>
        </w:tabs>
        <w:jc w:val="both"/>
        <w:rPr/>
      </w:pPr>
      <w:r>
        <w:rPr>
          <w:rFonts w:cs="Arial" w:ascii="Arial" w:hAnsi="Arial"/>
          <w:b w:val="false"/>
          <w:bCs w:val="false"/>
          <w:color w:val="000000"/>
          <w:sz w:val="24"/>
          <w:szCs w:val="24"/>
          <w:u w:val="none"/>
        </w:rPr>
        <w:t xml:space="preserve">El Comité Ejecutivo de la FECAM, reunido de forma extraordinaria, en el día de hoy, 16 de marzo de 2020, a raíz de la declaración del Estado de Alarma declarado por el Gobierno del Estado el pasado sábado 14 de marzo de 2020, a través del Real Decreto 463/2020, de 14 de marzo, por el que se declara el estado de alarma para la gestión de la situación de crisis sanitaria ocasionada por el COVID-19, ha </w:t>
      </w:r>
      <w:r>
        <w:rPr>
          <w:rFonts w:cs="Arial" w:ascii="Arial" w:hAnsi="Arial"/>
          <w:b w:val="false"/>
          <w:bCs w:val="false"/>
          <w:color w:val="000000"/>
          <w:sz w:val="24"/>
          <w:szCs w:val="24"/>
          <w:u w:val="none"/>
        </w:rPr>
        <w:t xml:space="preserve">considerado oportuno adoptar una Recomendación </w:t>
      </w:r>
      <w:r>
        <w:rPr>
          <w:rFonts w:cs="Arial" w:ascii="Arial" w:hAnsi="Arial"/>
          <w:b w:val="false"/>
          <w:bCs w:val="false"/>
          <w:color w:val="000000"/>
          <w:sz w:val="24"/>
          <w:szCs w:val="24"/>
          <w:u w:val="none"/>
        </w:rPr>
        <w:t xml:space="preserve">para todos sus asociados sobre el funcionamiento del Ayuntamiento y entes dependientes durante el periodo que dure el citado Estado de Alarma. </w:t>
      </w:r>
      <w:r>
        <w:rPr>
          <w:rFonts w:cs="Arial" w:ascii="Arial" w:hAnsi="Arial"/>
          <w:b w:val="false"/>
          <w:bCs w:val="false"/>
          <w:color w:val="000000"/>
          <w:sz w:val="24"/>
          <w:szCs w:val="24"/>
          <w:u w:val="none"/>
        </w:rPr>
        <w:t>En principio 15 días naturales según el Art. 3 del citado Real Decreto</w:t>
      </w:r>
      <w:r>
        <w:rPr>
          <w:rFonts w:cs="Arial" w:ascii="Arial" w:hAnsi="Arial"/>
          <w:b w:val="false"/>
          <w:bCs w:val="false"/>
          <w:color w:val="000000"/>
          <w:sz w:val="24"/>
          <w:szCs w:val="24"/>
          <w:u w:val="none"/>
        </w:rPr>
        <w:t>.</w:t>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pPr>
      <w:r>
        <w:rPr>
          <w:rFonts w:cs="Arial" w:ascii="Arial" w:hAnsi="Arial"/>
          <w:b w:val="false"/>
          <w:bCs w:val="false"/>
          <w:color w:val="000000"/>
          <w:sz w:val="24"/>
          <w:szCs w:val="24"/>
          <w:u w:val="none"/>
        </w:rPr>
        <w:t>No obstante, la</w:t>
      </w:r>
      <w:r>
        <w:rPr>
          <w:rFonts w:cs="Arial" w:ascii="Arial" w:hAnsi="Arial"/>
          <w:b w:val="false"/>
          <w:bCs w:val="false"/>
          <w:color w:val="000000"/>
          <w:sz w:val="24"/>
          <w:szCs w:val="24"/>
          <w:u w:val="none"/>
        </w:rPr>
        <w:t xml:space="preserve"> presente Recomendación cuenta, de acuerdo con su propia naturaleza, con el carácter de </w:t>
      </w:r>
      <w:r>
        <w:rPr>
          <w:rFonts w:cs="Arial" w:ascii="Arial" w:hAnsi="Arial"/>
          <w:b/>
          <w:bCs/>
          <w:color w:val="000000"/>
          <w:sz w:val="24"/>
          <w:szCs w:val="24"/>
          <w:u w:val="none"/>
        </w:rPr>
        <w:t>no vinculante</w:t>
      </w:r>
      <w:r>
        <w:rPr>
          <w:rFonts w:cs="Arial" w:ascii="Arial" w:hAnsi="Arial"/>
          <w:b w:val="false"/>
          <w:bCs w:val="false"/>
          <w:color w:val="000000"/>
          <w:sz w:val="24"/>
          <w:szCs w:val="24"/>
          <w:u w:val="none"/>
        </w:rPr>
        <w:t xml:space="preserve"> para </w:t>
      </w:r>
      <w:r>
        <w:rPr>
          <w:rFonts w:cs="Arial" w:ascii="Arial" w:hAnsi="Arial"/>
          <w:b w:val="false"/>
          <w:bCs w:val="false"/>
          <w:color w:val="000000"/>
          <w:sz w:val="24"/>
          <w:szCs w:val="24"/>
          <w:u w:val="none"/>
        </w:rPr>
        <w:t>los Ayuntamientos asociados a esta Federación</w:t>
      </w:r>
      <w:r>
        <w:rPr>
          <w:rFonts w:cs="Arial" w:ascii="Arial" w:hAnsi="Arial"/>
          <w:b w:val="false"/>
          <w:bCs w:val="false"/>
          <w:color w:val="000000"/>
          <w:sz w:val="24"/>
          <w:szCs w:val="24"/>
          <w:u w:val="none"/>
        </w:rPr>
        <w:t xml:space="preserve">. Sin perjuicio de ello, se aprueba con el ánimo de que, en beneficio de todos, sirva de guía para una aplicación uniforme por parte de todos los </w:t>
      </w:r>
      <w:r>
        <w:rPr>
          <w:rFonts w:cs="Arial" w:ascii="Arial" w:hAnsi="Arial"/>
          <w:b w:val="false"/>
          <w:bCs w:val="false"/>
          <w:color w:val="000000"/>
          <w:sz w:val="24"/>
          <w:szCs w:val="24"/>
          <w:u w:val="none"/>
        </w:rPr>
        <w:t>Ayuntamientos</w:t>
      </w:r>
      <w:r>
        <w:rPr>
          <w:rFonts w:cs="Arial" w:ascii="Arial" w:hAnsi="Arial"/>
          <w:b w:val="false"/>
          <w:bCs w:val="false"/>
          <w:color w:val="000000"/>
          <w:sz w:val="24"/>
          <w:szCs w:val="24"/>
          <w:u w:val="none"/>
        </w:rPr>
        <w:t xml:space="preserve"> de los aspectos en ella incluidos. </w:t>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pPr>
      <w:r>
        <w:rPr>
          <w:rFonts w:cs="Arial" w:ascii="Arial" w:hAnsi="Arial"/>
          <w:b w:val="false"/>
          <w:bCs w:val="false"/>
          <w:color w:val="000000"/>
          <w:sz w:val="24"/>
          <w:szCs w:val="24"/>
          <w:u w:val="none"/>
        </w:rPr>
        <w:t xml:space="preserve">Por todo lo expuesto, se aprueba la siguiente </w:t>
      </w:r>
      <w:r>
        <w:rPr>
          <w:rFonts w:cs="Arial" w:ascii="Arial" w:hAnsi="Arial"/>
          <w:b/>
          <w:bCs/>
          <w:color w:val="000000"/>
          <w:sz w:val="24"/>
          <w:szCs w:val="24"/>
          <w:u w:val="none"/>
        </w:rPr>
        <w:t>Recomendación</w:t>
      </w:r>
      <w:r>
        <w:rPr>
          <w:rFonts w:cs="Arial" w:ascii="Arial" w:hAnsi="Arial"/>
          <w:b w:val="false"/>
          <w:bCs w:val="false"/>
          <w:color w:val="000000"/>
          <w:sz w:val="24"/>
          <w:szCs w:val="24"/>
          <w:u w:val="none"/>
        </w:rPr>
        <w:t xml:space="preserve">, </w:t>
      </w:r>
      <w:r>
        <w:rPr>
          <w:rFonts w:cs="Arial" w:ascii="Arial" w:hAnsi="Arial"/>
          <w:b w:val="false"/>
          <w:bCs w:val="false"/>
          <w:color w:val="000000"/>
          <w:sz w:val="24"/>
          <w:szCs w:val="24"/>
          <w:u w:val="none"/>
        </w:rPr>
        <w:t>de aplicación,</w:t>
      </w:r>
      <w:r>
        <w:rPr>
          <w:rFonts w:cs="Arial" w:ascii="Arial" w:hAnsi="Arial"/>
          <w:b w:val="false"/>
          <w:bCs w:val="false"/>
          <w:color w:val="000000"/>
          <w:sz w:val="24"/>
          <w:szCs w:val="24"/>
          <w:u w:val="none"/>
        </w:rPr>
        <w:t xml:space="preserve"> a criterio de cada Ayuntamiento </w:t>
      </w:r>
      <w:r>
        <w:rPr>
          <w:rFonts w:cs="Arial" w:ascii="Arial" w:hAnsi="Arial"/>
          <w:b w:val="false"/>
          <w:bCs w:val="false"/>
          <w:color w:val="000000"/>
          <w:sz w:val="24"/>
          <w:szCs w:val="24"/>
          <w:u w:val="none"/>
        </w:rPr>
        <w:t xml:space="preserve">y en </w:t>
      </w:r>
      <w:r>
        <w:rPr>
          <w:rFonts w:cs="Arial" w:ascii="Arial" w:hAnsi="Arial"/>
          <w:b w:val="false"/>
          <w:bCs w:val="false"/>
          <w:color w:val="000000"/>
          <w:sz w:val="24"/>
          <w:szCs w:val="24"/>
          <w:u w:val="none"/>
        </w:rPr>
        <w:t xml:space="preserve">la medida de lo posible: </w:t>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rFonts w:ascii="Arial" w:hAnsi="Arial" w:cs="Arial"/>
          <w:b w:val="false"/>
          <w:b w:val="false"/>
          <w:bCs w:val="false"/>
          <w:color w:val="000000"/>
          <w:sz w:val="24"/>
          <w:szCs w:val="24"/>
          <w:u w:val="none"/>
        </w:rPr>
      </w:pPr>
      <w:r>
        <w:rPr/>
      </w:r>
    </w:p>
    <w:p>
      <w:pPr>
        <w:pStyle w:val="Normal"/>
        <w:tabs>
          <w:tab w:val="clear" w:pos="708"/>
          <w:tab w:val="left" w:pos="3370" w:leader="none"/>
        </w:tabs>
        <w:jc w:val="both"/>
        <w:rPr>
          <w:b/>
          <w:b/>
          <w:bCs/>
        </w:rPr>
      </w:pPr>
      <w:r>
        <w:rPr>
          <w:rFonts w:cs="Arial" w:ascii="Arial" w:hAnsi="Arial"/>
          <w:b/>
          <w:bCs/>
          <w:i w:val="false"/>
          <w:caps w:val="false"/>
          <w:smallCaps w:val="false"/>
          <w:color w:val="023F62"/>
          <w:spacing w:val="0"/>
          <w:sz w:val="24"/>
          <w:szCs w:val="24"/>
          <w:u w:val="single"/>
          <w:lang w:val="es-ES"/>
        </w:rPr>
        <w:t>PRIMERO</w:t>
      </w:r>
      <w:r>
        <w:rPr>
          <w:rFonts w:cs="Arial" w:ascii="Arial" w:hAnsi="Arial"/>
          <w:b/>
          <w:bCs/>
          <w:i w:val="false"/>
          <w:caps w:val="false"/>
          <w:smallCaps w:val="false"/>
          <w:color w:val="000000"/>
          <w:spacing w:val="0"/>
          <w:sz w:val="24"/>
          <w:szCs w:val="24"/>
          <w:u w:val="none"/>
          <w:lang w:val="es-ES"/>
        </w:rPr>
        <w:t>:</w:t>
      </w:r>
      <w:r>
        <w:rPr>
          <w:rFonts w:cs="Arial" w:ascii="Arial" w:hAnsi="Arial"/>
          <w:b w:val="false"/>
          <w:bCs w:val="false"/>
          <w:i w:val="false"/>
          <w:caps w:val="false"/>
          <w:smallCaps w:val="false"/>
          <w:color w:val="000000"/>
          <w:spacing w:val="0"/>
          <w:sz w:val="24"/>
          <w:szCs w:val="24"/>
          <w:u w:val="none"/>
          <w:lang w:val="es-ES"/>
        </w:rPr>
        <w:t xml:space="preserve"> Los servicios administrativos municipales funcionarán  a puerta cerrada de ………. a …………...horas, de un modo muy reducido, equivalente a unos servicios mínimos, que serán fijados por cada Ayuntamiento en función de la población y características </w:t>
      </w:r>
      <w:r>
        <w:rPr>
          <w:rFonts w:cs="Arial" w:ascii="Arial" w:hAnsi="Arial"/>
          <w:b w:val="false"/>
          <w:bCs w:val="false"/>
          <w:i w:val="false"/>
          <w:caps w:val="false"/>
          <w:smallCaps w:val="false"/>
          <w:color w:val="000000"/>
          <w:spacing w:val="0"/>
          <w:sz w:val="24"/>
          <w:szCs w:val="24"/>
          <w:u w:val="none"/>
          <w:lang w:val="es-ES"/>
        </w:rPr>
        <w:t>del mismo.</w:t>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lang w:val="es-ES"/>
        </w:rPr>
      </w:pPr>
      <w:r>
        <w:rPr>
          <w:b/>
          <w:bCs/>
        </w:rPr>
      </w:r>
    </w:p>
    <w:p>
      <w:pPr>
        <w:pStyle w:val="Normal"/>
        <w:tabs>
          <w:tab w:val="clear" w:pos="708"/>
          <w:tab w:val="left" w:pos="3370" w:leader="none"/>
        </w:tabs>
        <w:jc w:val="both"/>
        <w:rPr/>
      </w:pPr>
      <w:r>
        <w:rPr>
          <w:rFonts w:cs="Arial" w:ascii="Arial" w:hAnsi="Arial"/>
          <w:b w:val="false"/>
          <w:bCs w:val="false"/>
          <w:i w:val="false"/>
          <w:caps w:val="false"/>
          <w:smallCaps w:val="false"/>
          <w:color w:val="000000"/>
          <w:spacing w:val="0"/>
          <w:sz w:val="24"/>
          <w:szCs w:val="24"/>
          <w:u w:val="none"/>
        </w:rPr>
        <w:t>Teniendo en cuenta la condiciones para ser considerado contacto (menos de dos metros de distancia y al menos durante 15 minutos), intentar cumplir esas condiciones en el desarrollo del trabajo.</w:t>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Normal"/>
        <w:tabs>
          <w:tab w:val="clear" w:pos="708"/>
          <w:tab w:val="left" w:pos="3370" w:leader="none"/>
        </w:tabs>
        <w:jc w:val="both"/>
        <w:rPr>
          <w:b/>
          <w:color w:val="000000"/>
        </w:rPr>
      </w:pPr>
      <w:r>
        <w:rPr>
          <w:rFonts w:cs="Arial" w:ascii="Arial" w:hAnsi="Arial"/>
          <w:b/>
          <w:bCs/>
          <w:color w:val="023F62"/>
          <w:sz w:val="24"/>
          <w:szCs w:val="24"/>
          <w:u w:val="single"/>
        </w:rPr>
        <w:t>SEGUNDO</w:t>
      </w:r>
      <w:r>
        <w:rPr>
          <w:rFonts w:cs="Arial" w:ascii="Arial" w:hAnsi="Arial"/>
          <w:b/>
          <w:bCs/>
          <w:color w:val="000000"/>
          <w:sz w:val="24"/>
          <w:szCs w:val="24"/>
          <w:u w:val="none"/>
        </w:rPr>
        <w:t xml:space="preserve">: </w:t>
      </w:r>
      <w:bookmarkStart w:id="0" w:name="tw-target-text"/>
      <w:bookmarkEnd w:id="0"/>
      <w:r>
        <w:rPr>
          <w:rFonts w:cs="Arial" w:ascii="Arial" w:hAnsi="Arial"/>
          <w:b w:val="false"/>
          <w:i w:val="false"/>
          <w:caps w:val="false"/>
          <w:smallCaps w:val="false"/>
          <w:color w:val="000000"/>
          <w:spacing w:val="0"/>
          <w:sz w:val="24"/>
          <w:szCs w:val="24"/>
          <w:u w:val="none"/>
          <w:lang w:val="es-ES"/>
        </w:rPr>
        <w:t xml:space="preserve">La comunicación </w:t>
      </w:r>
      <w:r>
        <w:rPr>
          <w:rFonts w:cs="Arial" w:ascii="Arial" w:hAnsi="Arial"/>
          <w:b w:val="false"/>
          <w:i w:val="false"/>
          <w:caps w:val="false"/>
          <w:smallCaps w:val="false"/>
          <w:color w:val="000000"/>
          <w:spacing w:val="0"/>
          <w:sz w:val="24"/>
          <w:szCs w:val="24"/>
          <w:u w:val="none"/>
          <w:lang w:val="es-ES"/>
        </w:rPr>
        <w:t>de la ciudadanía</w:t>
      </w:r>
      <w:r>
        <w:rPr>
          <w:rFonts w:cs="Arial" w:ascii="Arial" w:hAnsi="Arial"/>
          <w:b w:val="false"/>
          <w:i w:val="false"/>
          <w:caps w:val="false"/>
          <w:smallCaps w:val="false"/>
          <w:color w:val="000000"/>
          <w:spacing w:val="0"/>
          <w:sz w:val="24"/>
          <w:szCs w:val="24"/>
          <w:u w:val="none"/>
          <w:lang w:val="es-ES"/>
        </w:rPr>
        <w:t xml:space="preserve"> con el Ayuntamiento debe</w:t>
      </w:r>
      <w:r>
        <w:rPr>
          <w:rFonts w:cs="Arial" w:ascii="Arial" w:hAnsi="Arial"/>
          <w:b w:val="false"/>
          <w:i w:val="false"/>
          <w:caps w:val="false"/>
          <w:smallCaps w:val="false"/>
          <w:color w:val="000000"/>
          <w:spacing w:val="0"/>
          <w:sz w:val="24"/>
          <w:szCs w:val="24"/>
          <w:u w:val="none"/>
          <w:lang w:val="es-ES"/>
        </w:rPr>
        <w:t>rá</w:t>
      </w:r>
      <w:r>
        <w:rPr>
          <w:rFonts w:cs="Arial" w:ascii="Arial" w:hAnsi="Arial"/>
          <w:b w:val="false"/>
          <w:i w:val="false"/>
          <w:caps w:val="false"/>
          <w:smallCaps w:val="false"/>
          <w:color w:val="000000"/>
          <w:spacing w:val="0"/>
          <w:sz w:val="24"/>
          <w:szCs w:val="24"/>
          <w:u w:val="none"/>
          <w:lang w:val="es-ES"/>
        </w:rPr>
        <w:t xml:space="preserve"> realizarse electrónicamente a través de la sede </w:t>
      </w:r>
      <w:r>
        <w:rPr>
          <w:rFonts w:ascii="Arial" w:hAnsi="Arial"/>
          <w:b w:val="false"/>
          <w:i w:val="false"/>
          <w:caps w:val="false"/>
          <w:smallCaps w:val="false"/>
          <w:color w:val="000000"/>
          <w:spacing w:val="0"/>
          <w:sz w:val="24"/>
          <w:szCs w:val="24"/>
          <w:lang w:val="es-ES"/>
        </w:rPr>
        <w:t xml:space="preserve">electrónica municipal:……………, </w:t>
      </w:r>
      <w:r>
        <w:rPr>
          <w:rFonts w:ascii="Arial" w:hAnsi="Arial"/>
          <w:b w:val="false"/>
          <w:i w:val="false"/>
          <w:caps w:val="false"/>
          <w:smallCaps w:val="false"/>
          <w:color w:val="000000"/>
          <w:spacing w:val="0"/>
          <w:sz w:val="24"/>
          <w:szCs w:val="24"/>
          <w:lang w:val="es-ES"/>
        </w:rPr>
        <w:t>correo electrónico…………………..</w:t>
      </w:r>
      <w:r>
        <w:rPr>
          <w:rFonts w:ascii="Arial" w:hAnsi="Arial"/>
          <w:b w:val="false"/>
          <w:i w:val="false"/>
          <w:caps w:val="false"/>
          <w:smallCaps w:val="false"/>
          <w:color w:val="000000"/>
          <w:spacing w:val="0"/>
          <w:sz w:val="24"/>
          <w:szCs w:val="24"/>
          <w:lang w:val="es-ES"/>
        </w:rPr>
        <w:t xml:space="preserve"> o por teléfono a través de los teléfonos de:</w:t>
      </w:r>
    </w:p>
    <w:p>
      <w:pPr>
        <w:pStyle w:val="Textopreformateado"/>
        <w:widowControl/>
        <w:pBdr/>
        <w:shd w:fill="F8F9FA" w:val="clear"/>
        <w:bidi w:val="0"/>
        <w:spacing w:lineRule="atLeast" w:line="540" w:before="0" w:after="0"/>
        <w:jc w:val="left"/>
        <w:rPr>
          <w:rFonts w:ascii="Arial" w:hAnsi="Arial"/>
          <w:b w:val="false"/>
          <w:i w:val="false"/>
          <w:caps w:val="false"/>
          <w:smallCaps w:val="false"/>
          <w:color w:val="000000"/>
          <w:spacing w:val="0"/>
          <w:sz w:val="24"/>
          <w:szCs w:val="24"/>
          <w:lang w:val="es-ES"/>
        </w:rPr>
      </w:pP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color w:val="000000"/>
          <w:spacing w:val="0"/>
          <w:sz w:val="24"/>
          <w:szCs w:val="24"/>
          <w:lang w:val="es-ES"/>
        </w:rPr>
        <w:t>Centralita- Atención a la Ciudadanía</w:t>
      </w: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color w:val="000000"/>
          <w:spacing w:val="0"/>
          <w:sz w:val="24"/>
          <w:szCs w:val="24"/>
          <w:lang w:val="es-ES"/>
        </w:rPr>
        <w:t>(…..)</w:t>
      </w:r>
    </w:p>
    <w:p>
      <w:pPr>
        <w:pStyle w:val="Textopreformateado"/>
        <w:widowControl/>
        <w:pBdr/>
        <w:shd w:fill="F8F9FA" w:val="clear"/>
        <w:bidi w:val="0"/>
        <w:spacing w:lineRule="atLeast" w:line="540" w:before="0" w:after="0"/>
        <w:jc w:val="left"/>
        <w:rPr>
          <w:rFonts w:ascii="Arial" w:hAnsi="Arial"/>
          <w:b w:val="false"/>
          <w:i w:val="false"/>
          <w:caps w:val="false"/>
          <w:smallCaps w:val="false"/>
          <w:color w:val="000000"/>
          <w:spacing w:val="0"/>
          <w:sz w:val="24"/>
          <w:szCs w:val="24"/>
          <w:lang w:val="es-ES"/>
        </w:rPr>
      </w:pP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color w:val="000000"/>
          <w:spacing w:val="0"/>
          <w:sz w:val="24"/>
          <w:szCs w:val="24"/>
          <w:lang w:val="es-ES"/>
        </w:rPr>
        <w:t>P</w:t>
      </w:r>
      <w:r>
        <w:rPr>
          <w:rFonts w:ascii="Arial" w:hAnsi="Arial"/>
          <w:b w:val="false"/>
          <w:i w:val="false"/>
          <w:caps w:val="false"/>
          <w:smallCaps w:val="false"/>
          <w:color w:val="000000"/>
          <w:spacing w:val="0"/>
          <w:sz w:val="24"/>
          <w:szCs w:val="24"/>
          <w:lang w:val="es-ES"/>
        </w:rPr>
        <w:t xml:space="preserve">olicía local </w:t>
      </w:r>
      <w:r>
        <w:rPr>
          <w:rFonts w:ascii="Arial" w:hAnsi="Arial"/>
          <w:b w:val="false"/>
          <w:i w:val="false"/>
          <w:caps w:val="false"/>
          <w:smallCaps w:val="false"/>
          <w:color w:val="000000"/>
          <w:spacing w:val="0"/>
          <w:sz w:val="24"/>
          <w:szCs w:val="24"/>
          <w:lang w:val="es-ES"/>
        </w:rPr>
        <w:t>(……..)</w:t>
      </w:r>
    </w:p>
    <w:p>
      <w:pPr>
        <w:pStyle w:val="Textopreformateado"/>
        <w:widowControl/>
        <w:pBdr/>
        <w:shd w:fill="F8F9FA" w:val="clear"/>
        <w:bidi w:val="0"/>
        <w:spacing w:lineRule="atLeast" w:line="540" w:before="0" w:after="0"/>
        <w:jc w:val="left"/>
        <w:rPr>
          <w:rFonts w:ascii="Arial" w:hAnsi="Arial"/>
          <w:b w:val="false"/>
          <w:i w:val="false"/>
          <w:caps w:val="false"/>
          <w:smallCaps w:val="false"/>
          <w:color w:val="000000"/>
          <w:spacing w:val="0"/>
          <w:sz w:val="24"/>
          <w:szCs w:val="24"/>
          <w:lang w:val="es-ES"/>
        </w:rPr>
      </w:pPr>
      <w:r>
        <w:rPr>
          <w:rFonts w:ascii="Arial" w:hAnsi="Arial"/>
          <w:b w:val="false"/>
          <w:i w:val="false"/>
          <w:caps w:val="false"/>
          <w:smallCaps w:val="false"/>
          <w:color w:val="000000"/>
          <w:spacing w:val="0"/>
          <w:sz w:val="24"/>
          <w:szCs w:val="24"/>
          <w:lang w:val="es-ES"/>
        </w:rPr>
        <w:t>- Protección</w:t>
      </w:r>
      <w:r>
        <w:rPr>
          <w:rFonts w:ascii="Arial" w:hAnsi="Arial"/>
          <w:b w:val="false"/>
          <w:i w:val="false"/>
          <w:caps w:val="false"/>
          <w:smallCaps w:val="false"/>
          <w:color w:val="000000"/>
          <w:spacing w:val="0"/>
          <w:sz w:val="24"/>
          <w:szCs w:val="24"/>
          <w:lang w:val="es-ES"/>
        </w:rPr>
        <w:t xml:space="preserve"> Civil (…….)</w:t>
      </w:r>
    </w:p>
    <w:p>
      <w:pPr>
        <w:pStyle w:val="Textopreformateado"/>
        <w:widowControl/>
        <w:pBdr/>
        <w:shd w:fill="F8F9FA" w:val="clear"/>
        <w:tabs>
          <w:tab w:val="clear" w:pos="708"/>
          <w:tab w:val="left" w:pos="3370" w:leader="none"/>
        </w:tabs>
        <w:bidi w:val="0"/>
        <w:spacing w:lineRule="atLeast" w:line="540" w:before="0" w:after="0"/>
        <w:jc w:val="left"/>
        <w:rPr>
          <w:rFonts w:ascii="Arial" w:hAnsi="Arial"/>
          <w:b w:val="false"/>
          <w:b w:val="false"/>
          <w:bCs w:val="false"/>
          <w:i w:val="false"/>
          <w:caps w:val="false"/>
          <w:smallCaps w:val="false"/>
          <w:color w:val="222222"/>
          <w:spacing w:val="0"/>
          <w:sz w:val="24"/>
          <w:szCs w:val="24"/>
          <w:lang w:val="es-ES"/>
        </w:rPr>
      </w:pPr>
      <w:r>
        <w:rPr>
          <w:rFonts w:cs="Arial" w:ascii="Arial" w:hAnsi="Arial"/>
          <w:b w:val="false"/>
          <w:bCs w:val="false"/>
          <w:i w:val="false"/>
          <w:caps w:val="false"/>
          <w:smallCaps w:val="false"/>
          <w:color w:val="000000"/>
          <w:spacing w:val="0"/>
          <w:sz w:val="24"/>
          <w:szCs w:val="24"/>
          <w:u w:val="none"/>
          <w:lang w:val="es-ES"/>
        </w:rPr>
        <w:t xml:space="preserve">- Servicios sociales </w:t>
      </w:r>
      <w:r>
        <w:rPr>
          <w:rFonts w:cs="Arial" w:ascii="Arial" w:hAnsi="Arial"/>
          <w:b w:val="false"/>
          <w:bCs w:val="false"/>
          <w:i w:val="false"/>
          <w:caps w:val="false"/>
          <w:smallCaps w:val="false"/>
          <w:color w:val="000000"/>
          <w:spacing w:val="0"/>
          <w:sz w:val="24"/>
          <w:szCs w:val="24"/>
          <w:u w:val="none"/>
          <w:lang w:val="es-ES"/>
        </w:rPr>
        <w:t>(…….)</w:t>
      </w:r>
    </w:p>
    <w:p>
      <w:pPr>
        <w:pStyle w:val="Normal"/>
        <w:tabs>
          <w:tab w:val="clear" w:pos="708"/>
          <w:tab w:val="left" w:pos="3370" w:leader="none"/>
        </w:tabs>
        <w:jc w:val="both"/>
        <w:rPr>
          <w:rFonts w:ascii="Arial" w:hAnsi="Arial" w:cs="Arial"/>
          <w:color w:val="000000"/>
          <w:sz w:val="24"/>
          <w:szCs w:val="24"/>
          <w:u w:val="none"/>
        </w:rPr>
      </w:pPr>
      <w:r>
        <w:rPr>
          <w:b w:val="false"/>
          <w:bCs w:val="false"/>
        </w:rPr>
      </w:r>
    </w:p>
    <w:p>
      <w:pPr>
        <w:pStyle w:val="Normal"/>
        <w:tabs>
          <w:tab w:val="clear" w:pos="708"/>
          <w:tab w:val="left" w:pos="3370" w:leader="none"/>
        </w:tabs>
        <w:jc w:val="both"/>
        <w:rPr>
          <w:rFonts w:ascii="Arial" w:hAnsi="Arial" w:cs="Arial"/>
          <w:b/>
          <w:b/>
          <w:bCs/>
          <w:color w:val="000000"/>
          <w:sz w:val="24"/>
          <w:szCs w:val="24"/>
          <w:u w:val="none"/>
        </w:rPr>
      </w:pPr>
      <w:r>
        <w:rPr/>
      </w:r>
    </w:p>
    <w:p>
      <w:pPr>
        <w:pStyle w:val="Normal"/>
        <w:tabs>
          <w:tab w:val="clear" w:pos="708"/>
          <w:tab w:val="left" w:pos="3370" w:leader="none"/>
        </w:tabs>
        <w:jc w:val="both"/>
        <w:rPr/>
      </w:pPr>
      <w:r>
        <w:rPr>
          <w:rFonts w:cs="Arial" w:ascii="Arial" w:hAnsi="Arial"/>
          <w:b/>
          <w:bCs/>
          <w:color w:val="023F62"/>
          <w:sz w:val="24"/>
          <w:szCs w:val="24"/>
          <w:u w:val="single"/>
        </w:rPr>
        <w:t>TERCERO</w:t>
      </w:r>
      <w:r>
        <w:rPr>
          <w:rFonts w:cs="Arial" w:ascii="Arial" w:hAnsi="Arial"/>
          <w:b/>
          <w:bCs/>
          <w:color w:val="000000"/>
          <w:sz w:val="24"/>
          <w:szCs w:val="24"/>
          <w:u w:val="none"/>
        </w:rPr>
        <w:t xml:space="preserve">: </w:t>
      </w:r>
      <w:r>
        <w:rPr>
          <w:rFonts w:cs="Arial" w:ascii="Arial" w:hAnsi="Arial"/>
          <w:b w:val="false"/>
          <w:bCs/>
          <w:i w:val="false"/>
          <w:caps w:val="false"/>
          <w:smallCaps w:val="false"/>
          <w:color w:val="000000"/>
          <w:spacing w:val="0"/>
          <w:sz w:val="24"/>
          <w:szCs w:val="24"/>
          <w:u w:val="none"/>
          <w:lang w:val="es-ES"/>
        </w:rPr>
        <w:t xml:space="preserve">En caso de que la persona interesada en contactar con el Ayuntamiento no dispusiera de  medios telemáticos o para aquellos supuestos de urgencia, el personal municipal atenderá, presencialmente, previa petición de cita telefónica, en horario de …….. a …………... horas. </w:t>
      </w:r>
      <w:r>
        <w:rPr>
          <w:rFonts w:cs="Arial" w:ascii="Arial" w:hAnsi="Arial"/>
          <w:b w:val="false"/>
          <w:bCs/>
          <w:i w:val="false"/>
          <w:caps w:val="false"/>
          <w:smallCaps w:val="false"/>
          <w:color w:val="000000"/>
          <w:spacing w:val="0"/>
          <w:sz w:val="24"/>
          <w:szCs w:val="24"/>
          <w:u w:val="none"/>
          <w:lang w:val="es-ES"/>
        </w:rPr>
        <w:t>En estos servicios de atención al público,</w:t>
      </w:r>
      <w:r>
        <w:rPr>
          <w:rFonts w:cs="Arial" w:ascii="Arial" w:hAnsi="Arial"/>
          <w:b w:val="false"/>
          <w:bCs w:val="false"/>
          <w:i w:val="false"/>
          <w:caps w:val="false"/>
          <w:smallCaps w:val="false"/>
          <w:color w:val="000000"/>
          <w:spacing w:val="0"/>
          <w:sz w:val="24"/>
          <w:szCs w:val="24"/>
          <w:u w:val="none"/>
        </w:rPr>
        <w:t xml:space="preserve"> se establecerán, si fuese necesario, los turnos imprescindibles para garantizar la prestación del servicio.</w:t>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Normal"/>
        <w:tabs>
          <w:tab w:val="clear" w:pos="708"/>
          <w:tab w:val="left" w:pos="3370" w:leader="none"/>
        </w:tabs>
        <w:jc w:val="both"/>
        <w:rPr>
          <w:rFonts w:ascii="Arial" w:hAnsi="Arial"/>
          <w:b w:val="false"/>
          <w:b w:val="false"/>
          <w:bCs w:val="false"/>
          <w:i w:val="false"/>
          <w:caps w:val="false"/>
          <w:smallCaps w:val="false"/>
          <w:color w:val="000000"/>
          <w:spacing w:val="0"/>
          <w:sz w:val="24"/>
        </w:rPr>
      </w:pPr>
      <w:r>
        <w:rPr>
          <w:rFonts w:cs="Arial" w:ascii="Arial" w:hAnsi="Arial"/>
          <w:b w:val="false"/>
          <w:bCs w:val="false"/>
          <w:i w:val="false"/>
          <w:caps w:val="false"/>
          <w:smallCaps w:val="false"/>
          <w:color w:val="000000"/>
          <w:spacing w:val="0"/>
          <w:sz w:val="24"/>
          <w:szCs w:val="24"/>
          <w:u w:val="none"/>
        </w:rPr>
        <w:t xml:space="preserve">Sin perjuicio de lo anterior, por parte del Departamento </w:t>
      </w:r>
      <w:r>
        <w:rPr>
          <w:rFonts w:cs="Arial" w:ascii="Arial" w:hAnsi="Arial"/>
          <w:b w:val="false"/>
          <w:bCs w:val="false"/>
          <w:i w:val="false"/>
          <w:caps w:val="false"/>
          <w:smallCaps w:val="false"/>
          <w:color w:val="000000"/>
          <w:spacing w:val="0"/>
          <w:sz w:val="24"/>
          <w:szCs w:val="24"/>
          <w:u w:val="none"/>
        </w:rPr>
        <w:t xml:space="preserve">competente en materia de </w:t>
      </w:r>
      <w:r>
        <w:rPr>
          <w:rFonts w:cs="Arial" w:ascii="Arial" w:hAnsi="Arial"/>
          <w:b w:val="false"/>
          <w:bCs w:val="false"/>
          <w:i w:val="false"/>
          <w:caps w:val="false"/>
          <w:smallCaps w:val="false"/>
          <w:color w:val="000000"/>
          <w:spacing w:val="0"/>
          <w:sz w:val="24"/>
          <w:szCs w:val="24"/>
          <w:u w:val="none"/>
        </w:rPr>
        <w:t xml:space="preserve">Prevención </w:t>
      </w:r>
      <w:r>
        <w:rPr>
          <w:rFonts w:cs="Arial" w:ascii="Arial" w:hAnsi="Arial"/>
          <w:b w:val="false"/>
          <w:bCs w:val="false"/>
          <w:i w:val="false"/>
          <w:caps w:val="false"/>
          <w:smallCaps w:val="false"/>
          <w:color w:val="000000"/>
          <w:spacing w:val="0"/>
          <w:sz w:val="24"/>
          <w:szCs w:val="24"/>
          <w:u w:val="none"/>
        </w:rPr>
        <w:t>de Riesgos Laborales</w:t>
      </w:r>
      <w:r>
        <w:rPr>
          <w:rFonts w:cs="Arial" w:ascii="Arial" w:hAnsi="Arial"/>
          <w:b w:val="false"/>
          <w:bCs w:val="false"/>
          <w:i w:val="false"/>
          <w:caps w:val="false"/>
          <w:smallCaps w:val="false"/>
          <w:color w:val="000000"/>
          <w:spacing w:val="0"/>
          <w:sz w:val="24"/>
          <w:szCs w:val="24"/>
          <w:u w:val="none"/>
        </w:rPr>
        <w:t xml:space="preserve"> se adoptarán las medidas preventivas que se estimen necesarias para la protección de la salud de los trabajadores y trabajadoras adscritos a dichos Servicios y, en general, de todos aquellos que desempeñen puestos de trabajo que comporten la relación con los usuarios y usuarias de los servicios públicos.</w:t>
      </w:r>
    </w:p>
    <w:p>
      <w:pPr>
        <w:pStyle w:val="Normal"/>
        <w:tabs>
          <w:tab w:val="clear" w:pos="708"/>
          <w:tab w:val="left" w:pos="3370" w:leader="none"/>
        </w:tabs>
        <w:jc w:val="both"/>
        <w:rPr>
          <w:rFonts w:ascii="Arial" w:hAnsi="Arial" w:cs="Arial"/>
          <w:b/>
          <w:b/>
          <w:bCs/>
          <w:i w:val="false"/>
          <w:caps w:val="false"/>
          <w:smallCaps w:val="false"/>
          <w:color w:val="000000"/>
          <w:spacing w:val="0"/>
          <w:sz w:val="24"/>
          <w:szCs w:val="24"/>
          <w:u w:val="none"/>
          <w:lang w:val="es-ES"/>
        </w:rPr>
      </w:pPr>
      <w:r>
        <w:rPr/>
      </w:r>
    </w:p>
    <w:p>
      <w:pPr>
        <w:pStyle w:val="Normal"/>
        <w:tabs>
          <w:tab w:val="clear" w:pos="708"/>
          <w:tab w:val="left" w:pos="3370" w:leader="none"/>
        </w:tabs>
        <w:jc w:val="both"/>
        <w:rPr>
          <w:rFonts w:ascii="Arial" w:hAnsi="Arial" w:cs="Arial"/>
          <w:b/>
          <w:b/>
          <w:bCs/>
          <w:i w:val="false"/>
          <w:caps w:val="false"/>
          <w:smallCaps w:val="false"/>
          <w:color w:val="000000"/>
          <w:spacing w:val="0"/>
          <w:sz w:val="24"/>
          <w:szCs w:val="24"/>
          <w:u w:val="none"/>
          <w:lang w:val="es-ES"/>
        </w:rPr>
      </w:pPr>
      <w:r>
        <w:rPr/>
      </w:r>
    </w:p>
    <w:p>
      <w:pPr>
        <w:pStyle w:val="Cuerpodetexto"/>
        <w:tabs>
          <w:tab w:val="clear" w:pos="708"/>
          <w:tab w:val="left" w:pos="3370" w:leader="none"/>
        </w:tabs>
        <w:jc w:val="both"/>
        <w:rPr/>
      </w:pPr>
      <w:r>
        <w:rPr>
          <w:rFonts w:cs="Arial" w:ascii="Arial" w:hAnsi="Arial"/>
          <w:b/>
          <w:bCs/>
          <w:i w:val="false"/>
          <w:caps w:val="false"/>
          <w:smallCaps w:val="false"/>
          <w:color w:val="023F62"/>
          <w:spacing w:val="0"/>
          <w:sz w:val="24"/>
          <w:szCs w:val="24"/>
          <w:u w:val="single"/>
        </w:rPr>
        <w:t>CUARTO</w:t>
      </w:r>
      <w:r>
        <w:rPr>
          <w:rFonts w:cs="Arial" w:ascii="Arial" w:hAnsi="Arial"/>
          <w:b/>
          <w:bCs/>
          <w:i w:val="false"/>
          <w:caps w:val="false"/>
          <w:smallCaps w:val="false"/>
          <w:color w:val="000000"/>
          <w:spacing w:val="0"/>
          <w:sz w:val="24"/>
          <w:szCs w:val="24"/>
          <w:u w:val="none"/>
        </w:rPr>
        <w:t xml:space="preserve">: </w:t>
      </w:r>
      <w:r>
        <w:rPr>
          <w:rFonts w:cs="Arial" w:ascii="Arial" w:hAnsi="Arial"/>
          <w:b w:val="false"/>
          <w:bCs w:val="false"/>
          <w:i w:val="false"/>
          <w:caps w:val="false"/>
          <w:smallCaps w:val="false"/>
          <w:color w:val="000000"/>
          <w:spacing w:val="0"/>
          <w:sz w:val="24"/>
          <w:szCs w:val="24"/>
          <w:u w:val="none"/>
        </w:rPr>
        <w:t xml:space="preserve">Dada la situación de crisis sanitaria y teniendo en cuenta lo dispuesto por el Gobierno del Estado en el Real </w:t>
      </w:r>
      <w:r>
        <w:rPr>
          <w:rFonts w:cs="Arial" w:ascii="Arial" w:hAnsi="Arial"/>
          <w:b w:val="false"/>
          <w:bCs w:val="false"/>
          <w:i w:val="false"/>
          <w:caps w:val="false"/>
          <w:smallCaps w:val="false"/>
          <w:color w:val="000000"/>
          <w:spacing w:val="0"/>
          <w:sz w:val="24"/>
          <w:szCs w:val="24"/>
          <w:u w:val="none"/>
        </w:rPr>
        <w:t xml:space="preserve">l Decreto 463/2020, de 14 de marzo, por el que se declara el estado de alarma para la gestión de la situación de crisis sanitaria ocasionada por el COVID-19, </w:t>
      </w:r>
      <w:r>
        <w:rPr>
          <w:rFonts w:cs="Arial" w:ascii="Arial" w:hAnsi="Arial"/>
          <w:b w:val="false"/>
          <w:bCs w:val="false"/>
          <w:i w:val="false"/>
          <w:caps w:val="false"/>
          <w:smallCaps w:val="false"/>
          <w:color w:val="000000"/>
          <w:spacing w:val="0"/>
          <w:sz w:val="24"/>
          <w:szCs w:val="24"/>
          <w:u w:val="none"/>
        </w:rPr>
        <w:t>la Policía Local y el servicio de Protección Civil continuarán con la prestación de sus respectivas funciones ordinarias, que podrán ser reforzadas cuando la situación lo requiera.</w:t>
      </w:r>
    </w:p>
    <w:p>
      <w:pPr>
        <w:pStyle w:val="Cuerpodetexto"/>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Cuerpodetexto"/>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Cuerpodetexto"/>
        <w:tabs>
          <w:tab w:val="clear" w:pos="708"/>
          <w:tab w:val="left" w:pos="3370" w:leader="none"/>
        </w:tabs>
        <w:jc w:val="both"/>
        <w:rPr>
          <w:b/>
          <w:b/>
          <w:bCs/>
        </w:rPr>
      </w:pPr>
      <w:r>
        <w:rPr>
          <w:rFonts w:cs="Arial" w:ascii="Arial" w:hAnsi="Arial"/>
          <w:b/>
          <w:bCs/>
          <w:i w:val="false"/>
          <w:caps w:val="false"/>
          <w:smallCaps w:val="false"/>
          <w:color w:val="023F62"/>
          <w:spacing w:val="0"/>
          <w:sz w:val="24"/>
          <w:szCs w:val="24"/>
          <w:u w:val="single"/>
        </w:rPr>
        <w:t>QUINTO</w:t>
      </w:r>
      <w:r>
        <w:rPr>
          <w:rFonts w:cs="Arial" w:ascii="Arial" w:hAnsi="Arial"/>
          <w:b/>
          <w:bCs/>
          <w:i w:val="false"/>
          <w:caps w:val="false"/>
          <w:smallCaps w:val="false"/>
          <w:color w:val="000000"/>
          <w:spacing w:val="0"/>
          <w:sz w:val="24"/>
          <w:szCs w:val="24"/>
          <w:u w:val="none"/>
        </w:rPr>
        <w:t xml:space="preserve">: </w:t>
      </w:r>
      <w:r>
        <w:rPr>
          <w:rFonts w:cs="Arial" w:ascii="Arial" w:hAnsi="Arial"/>
          <w:b w:val="false"/>
          <w:bCs w:val="false"/>
          <w:i w:val="false"/>
          <w:caps w:val="false"/>
          <w:smallCaps w:val="false"/>
          <w:color w:val="000000"/>
          <w:spacing w:val="0"/>
          <w:sz w:val="24"/>
          <w:szCs w:val="24"/>
          <w:u w:val="none"/>
        </w:rPr>
        <w:t xml:space="preserve">Los Servicios Sociales Municipales, dado su carácter asistencial quedarán sujetos en el desarrollo de su trabajo a los protocolos establecidos por los responsables del departamento. </w:t>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b/>
          <w:bCs/>
        </w:rPr>
      </w:r>
    </w:p>
    <w:p>
      <w:pPr>
        <w:pStyle w:val="Normal"/>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b/>
          <w:bCs/>
        </w:rPr>
      </w:r>
    </w:p>
    <w:p>
      <w:pPr>
        <w:pStyle w:val="Cuerpodetexto"/>
        <w:tabs>
          <w:tab w:val="clear" w:pos="708"/>
          <w:tab w:val="left" w:pos="3370" w:leader="none"/>
        </w:tabs>
        <w:jc w:val="both"/>
        <w:rPr/>
      </w:pPr>
      <w:r>
        <w:rPr>
          <w:rFonts w:cs="Arial" w:ascii="Arial" w:hAnsi="Arial"/>
          <w:b/>
          <w:bCs/>
          <w:i w:val="false"/>
          <w:caps w:val="false"/>
          <w:smallCaps w:val="false"/>
          <w:color w:val="023F62"/>
          <w:spacing w:val="0"/>
          <w:sz w:val="24"/>
          <w:szCs w:val="24"/>
          <w:u w:val="single"/>
        </w:rPr>
        <w:t>SEXTO</w:t>
      </w:r>
      <w:r>
        <w:rPr>
          <w:rFonts w:cs="Arial" w:ascii="Arial" w:hAnsi="Arial"/>
          <w:b/>
          <w:bCs/>
          <w:i w:val="false"/>
          <w:caps w:val="false"/>
          <w:smallCaps w:val="false"/>
          <w:color w:val="000000"/>
          <w:spacing w:val="0"/>
          <w:sz w:val="24"/>
          <w:szCs w:val="24"/>
          <w:u w:val="none"/>
        </w:rPr>
        <w:t xml:space="preserve">: </w:t>
      </w:r>
      <w:r>
        <w:rPr>
          <w:rFonts w:cs="Arial" w:ascii="Arial" w:hAnsi="Arial"/>
          <w:b w:val="false"/>
          <w:bCs/>
          <w:i w:val="false"/>
          <w:caps w:val="false"/>
          <w:smallCaps w:val="false"/>
          <w:color w:val="000000"/>
          <w:spacing w:val="0"/>
          <w:sz w:val="24"/>
          <w:szCs w:val="24"/>
          <w:u w:val="none"/>
        </w:rPr>
        <w:t xml:space="preserve">Si fuese necesaria la reorganización de turnos, </w:t>
      </w:r>
      <w:r>
        <w:rPr>
          <w:rFonts w:cs="Arial" w:ascii="Arial" w:hAnsi="Arial"/>
          <w:b w:val="false"/>
          <w:bCs w:val="false"/>
          <w:i w:val="false"/>
          <w:caps w:val="false"/>
          <w:smallCaps w:val="false"/>
          <w:color w:val="000000"/>
          <w:spacing w:val="0"/>
          <w:sz w:val="24"/>
          <w:szCs w:val="24"/>
          <w:u w:val="none"/>
        </w:rPr>
        <w:t xml:space="preserve">para que no haya contacto entre toda la plantilla, </w:t>
      </w:r>
      <w:r>
        <w:rPr>
          <w:rFonts w:cs="Arial" w:ascii="Arial" w:hAnsi="Arial"/>
          <w:b w:val="false"/>
          <w:bCs/>
          <w:i w:val="false"/>
          <w:caps w:val="false"/>
          <w:smallCaps w:val="false"/>
          <w:color w:val="000000"/>
          <w:spacing w:val="0"/>
          <w:sz w:val="24"/>
          <w:szCs w:val="24"/>
          <w:u w:val="none"/>
        </w:rPr>
        <w:t>cada Unidad dentro de su ámbito organizativo propondrá la determinación de los mismos.</w:t>
      </w:r>
      <w:r>
        <w:rPr>
          <w:rFonts w:cs="Arial" w:ascii="Arial" w:hAnsi="Arial"/>
          <w:b w:val="false"/>
          <w:bCs w:val="false"/>
          <w:i w:val="false"/>
          <w:caps w:val="false"/>
          <w:smallCaps w:val="false"/>
          <w:color w:val="000000"/>
          <w:spacing w:val="0"/>
          <w:sz w:val="24"/>
          <w:szCs w:val="24"/>
          <w:u w:val="none"/>
        </w:rPr>
        <w:t xml:space="preserve"> </w:t>
      </w:r>
    </w:p>
    <w:p>
      <w:pPr>
        <w:pStyle w:val="Cuerpodetexto"/>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Cuerpodetexto"/>
        <w:widowControl/>
        <w:tabs>
          <w:tab w:val="clear" w:pos="708"/>
          <w:tab w:val="left" w:pos="3370" w:leader="none"/>
        </w:tabs>
        <w:spacing w:before="0" w:after="180"/>
        <w:ind w:left="0" w:right="0" w:hanging="0"/>
        <w:jc w:val="both"/>
        <w:rPr>
          <w:rFonts w:ascii="Arial" w:hAnsi="Arial"/>
          <w:b w:val="false"/>
          <w:i w:val="false"/>
          <w:caps w:val="false"/>
          <w:smallCaps w:val="false"/>
          <w:color w:val="000000"/>
          <w:spacing w:val="0"/>
          <w:sz w:val="24"/>
        </w:rPr>
      </w:pPr>
      <w:r>
        <w:rPr>
          <w:rFonts w:cs="Arial" w:ascii="Arial" w:hAnsi="Arial"/>
          <w:b w:val="false"/>
          <w:bCs w:val="false"/>
          <w:i w:val="false"/>
          <w:caps w:val="false"/>
          <w:smallCaps w:val="false"/>
          <w:color w:val="000000"/>
          <w:spacing w:val="0"/>
          <w:sz w:val="24"/>
          <w:szCs w:val="24"/>
          <w:u w:val="none"/>
        </w:rPr>
        <w:t>Excepcionalmente y, en casos debidamente justificados, la Concejalía competente en materia de recursos humanos podrá autorizar la prestación del servicio mediante modalidades no presenciales (Ej. teletrabajo), con el propósito de garantizar la prestación de los servicios públicos, y, siempre que las características de los mismos lo permitan.</w:t>
      </w:r>
    </w:p>
    <w:p>
      <w:pPr>
        <w:pStyle w:val="Cuerpodetexto"/>
        <w:widowControl/>
        <w:tabs>
          <w:tab w:val="clear" w:pos="708"/>
          <w:tab w:val="left" w:pos="3370" w:leader="none"/>
        </w:tabs>
        <w:spacing w:before="0" w:after="180"/>
        <w:ind w:left="0" w:right="0" w:hanging="0"/>
        <w:jc w:val="both"/>
        <w:rPr>
          <w:rFonts w:ascii="Arial" w:hAnsi="Arial" w:cs="Arial"/>
          <w:b w:val="false"/>
          <w:b w:val="false"/>
          <w:bCs w:val="false"/>
          <w:i w:val="false"/>
          <w:caps w:val="false"/>
          <w:smallCaps w:val="false"/>
          <w:color w:val="000000"/>
          <w:spacing w:val="0"/>
          <w:sz w:val="24"/>
          <w:szCs w:val="24"/>
          <w:u w:val="none"/>
        </w:rPr>
      </w:pPr>
      <w:r>
        <w:rPr>
          <w:rFonts w:ascii="Arial" w:hAnsi="Arial"/>
          <w:b w:val="false"/>
          <w:i w:val="false"/>
          <w:caps w:val="false"/>
          <w:smallCaps w:val="false"/>
          <w:color w:val="000000"/>
          <w:spacing w:val="0"/>
          <w:sz w:val="24"/>
        </w:rPr>
      </w:r>
    </w:p>
    <w:p>
      <w:pPr>
        <w:pStyle w:val="Cuerpodetexto"/>
        <w:tabs>
          <w:tab w:val="clear" w:pos="708"/>
          <w:tab w:val="left" w:pos="3370" w:leader="none"/>
        </w:tabs>
        <w:jc w:val="both"/>
        <w:rPr/>
      </w:pPr>
      <w:r>
        <w:rPr>
          <w:rFonts w:cs="Arial" w:ascii="Arial" w:hAnsi="Arial"/>
          <w:b w:val="false"/>
          <w:bCs w:val="false"/>
          <w:i w:val="false"/>
          <w:caps w:val="false"/>
          <w:smallCaps w:val="false"/>
          <w:color w:val="000000"/>
          <w:spacing w:val="0"/>
          <w:sz w:val="24"/>
          <w:szCs w:val="24"/>
          <w:u w:val="none"/>
        </w:rPr>
        <w:t>En todo caso, el personal municipal que no preste sus servicios de modo presencial deberá estar disponible con la finalidad de prestar servicio o reemplazar a los compañeros cuando fuesen requeridos.</w:t>
      </w:r>
    </w:p>
    <w:p>
      <w:pPr>
        <w:pStyle w:val="Cuerpodetexto"/>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Cuerpodetexto"/>
        <w:tabs>
          <w:tab w:val="clear" w:pos="708"/>
          <w:tab w:val="left" w:pos="3370" w:leader="none"/>
        </w:tabs>
        <w:jc w:val="both"/>
        <w:rPr>
          <w:rFonts w:ascii="Arial" w:hAnsi="Arial" w:cs="Arial"/>
          <w:b w:val="false"/>
          <w:b w:val="false"/>
          <w:bCs w:val="false"/>
          <w:i w:val="false"/>
          <w:caps w:val="false"/>
          <w:smallCaps w:val="false"/>
          <w:color w:val="000000"/>
          <w:spacing w:val="0"/>
          <w:sz w:val="24"/>
          <w:szCs w:val="24"/>
          <w:u w:val="none"/>
        </w:rPr>
      </w:pPr>
      <w:r>
        <w:rPr/>
      </w:r>
    </w:p>
    <w:p>
      <w:pPr>
        <w:pStyle w:val="Cuerpodetexto"/>
        <w:tabs>
          <w:tab w:val="clear" w:pos="708"/>
          <w:tab w:val="left" w:pos="3370" w:leader="none"/>
        </w:tabs>
        <w:jc w:val="both"/>
        <w:rPr/>
      </w:pPr>
      <w:r>
        <w:rPr>
          <w:rFonts w:cs="Arial" w:ascii="Arial" w:hAnsi="Arial"/>
          <w:b/>
          <w:bCs/>
          <w:i w:val="false"/>
          <w:caps w:val="false"/>
          <w:smallCaps w:val="false"/>
          <w:color w:val="023F62"/>
          <w:spacing w:val="0"/>
          <w:sz w:val="24"/>
          <w:szCs w:val="24"/>
          <w:u w:val="single"/>
        </w:rPr>
        <w:t>SÉPTIMO</w:t>
      </w:r>
      <w:r>
        <w:rPr>
          <w:rFonts w:cs="Arial" w:ascii="Arial" w:hAnsi="Arial"/>
          <w:i w:val="false"/>
          <w:caps w:val="false"/>
          <w:smallCaps w:val="false"/>
          <w:color w:val="000000"/>
          <w:spacing w:val="0"/>
          <w:sz w:val="24"/>
          <w:szCs w:val="24"/>
          <w:u w:val="none"/>
        </w:rPr>
        <w:t>: Quedan suspendidas las sesiones periódicas u ordinarias de los órganos colegiados municipales (Junta de Gobierno Local, Pleno de la Corporación, Comisiones Informativas, etc.), a excepción de cualquiera que fuera preciso celebrar.</w:t>
      </w:r>
    </w:p>
    <w:p>
      <w:pPr>
        <w:pStyle w:val="Cuerpodetexto"/>
        <w:tabs>
          <w:tab w:val="clear" w:pos="708"/>
          <w:tab w:val="left" w:pos="3370" w:leader="none"/>
        </w:tabs>
        <w:jc w:val="both"/>
        <w:rPr>
          <w:rFonts w:ascii="Arial" w:hAnsi="Arial" w:cs="Arial"/>
          <w:i w:val="false"/>
          <w:caps w:val="false"/>
          <w:smallCaps w:val="false"/>
          <w:color w:val="000000"/>
          <w:spacing w:val="0"/>
          <w:sz w:val="24"/>
          <w:szCs w:val="24"/>
          <w:u w:val="none"/>
        </w:rPr>
      </w:pPr>
      <w:r>
        <w:rPr/>
      </w:r>
    </w:p>
    <w:p>
      <w:pPr>
        <w:pStyle w:val="Cuerpodetexto"/>
        <w:widowControl/>
        <w:spacing w:before="0" w:after="180"/>
        <w:ind w:left="0" w:right="0" w:hanging="0"/>
        <w:jc w:val="both"/>
        <w:rPr/>
      </w:pPr>
      <w:r>
        <w:rPr>
          <w:rFonts w:ascii="Arial" w:hAnsi="Arial"/>
          <w:b w:val="false"/>
          <w:i w:val="false"/>
          <w:caps w:val="false"/>
          <w:smallCaps w:val="false"/>
          <w:color w:val="000000"/>
          <w:spacing w:val="0"/>
          <w:sz w:val="24"/>
        </w:rPr>
        <w:t>En la medida de lo posible se evitarán las reuniones de trabajo, disponiéndose en todo caso la suspensión de aquellas que impliquen desplazamientos a otra localidad.</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Siempre que sea posible, se sustituirá la celebración de reuniones por el uso de la videoconferencia u otros medios electrónicos.</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tabs>
          <w:tab w:val="clear" w:pos="708"/>
          <w:tab w:val="left" w:pos="3370" w:leader="none"/>
        </w:tabs>
        <w:spacing w:before="0" w:after="180"/>
        <w:ind w:left="0" w:right="0" w:hanging="0"/>
        <w:jc w:val="both"/>
        <w:rPr>
          <w:rFonts w:ascii="Arial" w:hAnsi="Arial"/>
          <w:b w:val="false"/>
          <w:i w:val="false"/>
          <w:caps w:val="false"/>
          <w:smallCaps w:val="false"/>
          <w:color w:val="000000"/>
          <w:spacing w:val="0"/>
          <w:sz w:val="24"/>
        </w:rPr>
      </w:pPr>
      <w:r>
        <w:rPr>
          <w:rFonts w:cs="Arial" w:ascii="Arial" w:hAnsi="Arial"/>
          <w:b w:val="false"/>
          <w:i w:val="false"/>
          <w:caps w:val="false"/>
          <w:smallCaps w:val="false"/>
          <w:color w:val="000000"/>
          <w:spacing w:val="0"/>
          <w:sz w:val="24"/>
          <w:szCs w:val="24"/>
          <w:u w:val="none"/>
        </w:rPr>
        <w:t>En aquellos casos en que no sea posible dicha sustitución y, en general, en todos aquellos casos en que se celebren reuniones de trabajo de carácter presencial, deberá dejarse constancia escrita de todas las personas asistentes a las mismas.</w:t>
      </w:r>
    </w:p>
    <w:p>
      <w:pPr>
        <w:pStyle w:val="Cuerpodetexto"/>
        <w:widowControl/>
        <w:tabs>
          <w:tab w:val="clear" w:pos="708"/>
          <w:tab w:val="left" w:pos="3370" w:leader="none"/>
        </w:tabs>
        <w:spacing w:before="0" w:after="180"/>
        <w:ind w:left="0" w:right="0" w:hanging="0"/>
        <w:jc w:val="both"/>
        <w:rPr>
          <w:rFonts w:cs="Arial"/>
          <w:i w:val="false"/>
          <w:caps w:val="false"/>
          <w:smallCaps w:val="false"/>
          <w:spacing w:val="0"/>
          <w:sz w:val="24"/>
          <w:szCs w:val="24"/>
          <w:u w:val="none"/>
        </w:rPr>
      </w:pPr>
      <w:r>
        <w:rPr>
          <w:rFonts w:ascii="Arial" w:hAnsi="Arial"/>
          <w:b w:val="false"/>
          <w:i w:val="false"/>
          <w:caps w:val="false"/>
          <w:smallCaps w:val="false"/>
          <w:color w:val="000000"/>
          <w:spacing w:val="0"/>
          <w:sz w:val="24"/>
        </w:rPr>
      </w:r>
    </w:p>
    <w:p>
      <w:pPr>
        <w:pStyle w:val="Cuerpodetexto"/>
        <w:widowControl/>
        <w:tabs>
          <w:tab w:val="clear" w:pos="708"/>
          <w:tab w:val="left" w:pos="3370" w:leader="none"/>
        </w:tabs>
        <w:spacing w:before="0" w:after="180"/>
        <w:ind w:left="0" w:right="0" w:hanging="0"/>
        <w:jc w:val="both"/>
        <w:rPr>
          <w:rFonts w:cs="Arial"/>
          <w:i w:val="false"/>
          <w:caps w:val="false"/>
          <w:smallCaps w:val="false"/>
          <w:spacing w:val="0"/>
          <w:sz w:val="24"/>
          <w:szCs w:val="24"/>
          <w:u w:val="none"/>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pPr>
      <w:r>
        <w:rPr>
          <w:rFonts w:ascii="Open Sans;sans-serif" w:hAnsi="Open Sans;sans-serif"/>
          <w:b/>
          <w:bCs/>
          <w:i w:val="false"/>
          <w:caps w:val="false"/>
          <w:smallCaps w:val="false"/>
          <w:color w:val="023F62"/>
          <w:spacing w:val="0"/>
          <w:sz w:val="24"/>
          <w:u w:val="single"/>
        </w:rPr>
        <w:t>OCTAVO</w:t>
      </w:r>
      <w:r>
        <w:rPr>
          <w:rFonts w:ascii="Open Sans;sans-serif" w:hAnsi="Open Sans;sans-serif"/>
          <w:b/>
          <w:bCs/>
          <w:i w:val="false"/>
          <w:caps w:val="false"/>
          <w:smallCaps w:val="false"/>
          <w:color w:val="000000"/>
          <w:spacing w:val="0"/>
          <w:sz w:val="24"/>
        </w:rPr>
        <w:t xml:space="preserve">: </w:t>
      </w:r>
      <w:r>
        <w:rPr>
          <w:rFonts w:ascii="Arial" w:hAnsi="Arial"/>
          <w:b w:val="false"/>
          <w:i w:val="false"/>
          <w:caps w:val="false"/>
          <w:smallCaps w:val="false"/>
          <w:color w:val="000000"/>
          <w:spacing w:val="0"/>
          <w:sz w:val="24"/>
        </w:rPr>
        <w:t>Se pospone la impartición de los cursos y actividades formativas a realizar bajo la modalidad presencial, incluidos en el Plan de Formación para el personal municipal, así como cualesquiera otras acciones formativas de carácter presencial que puedan desarrollarse, con excepción de aquellas que formen parte de procesos selectivos para el acceso al empleo público y de los que tengan por objeto la adquisición de títulos de capacitación que sean preceptivos para el desempeño del puesto de trabajo.</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Sin perjuicio de lo anterior, podrán mantenerse aquellas acciones formativas en que resulte posible la sustitución de la formación de carácter presencial por el empleo de métodos de formación telemática.</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bCs/>
          <w:i w:val="false"/>
          <w:caps w:val="false"/>
          <w:smallCaps w:val="false"/>
          <w:color w:val="023F62"/>
          <w:spacing w:val="0"/>
          <w:sz w:val="24"/>
          <w:u w:val="single"/>
        </w:rPr>
        <w:t>NOVENO</w:t>
      </w:r>
      <w:r>
        <w:rPr>
          <w:rFonts w:ascii="Arial" w:hAnsi="Arial"/>
          <w:b w:val="false"/>
          <w:i w:val="false"/>
          <w:caps w:val="false"/>
          <w:smallCaps w:val="false"/>
          <w:color w:val="000000"/>
          <w:spacing w:val="0"/>
          <w:sz w:val="24"/>
        </w:rPr>
        <w:t xml:space="preserve">: </w:t>
      </w:r>
      <w:r>
        <w:rPr>
          <w:rFonts w:ascii="Arial" w:hAnsi="Arial"/>
          <w:b w:val="false"/>
          <w:i w:val="false"/>
          <w:caps w:val="false"/>
          <w:smallCaps w:val="false"/>
          <w:color w:val="000000"/>
          <w:spacing w:val="0"/>
          <w:sz w:val="24"/>
          <w:szCs w:val="24"/>
        </w:rPr>
        <w:t>La Concejalía competente en materia de recursos humanos podrá acordar, motivadamente, la suspensión por el tiempo imprescindible de los procesos selectivos ya convocados, especialmente cuando se trate de pruebas de concurrencia masiva.</w:t>
      </w:r>
    </w:p>
    <w:p>
      <w:pPr>
        <w:pStyle w:val="Cuerpodetexto"/>
        <w:widowControl/>
        <w:spacing w:before="0" w:after="180"/>
        <w:ind w:left="0" w:right="0" w:hanging="0"/>
        <w:jc w:val="both"/>
        <w:rPr>
          <w:sz w:val="24"/>
          <w:szCs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En todo caso, dicho acuerdo de suspensión garantizará la continuidad de los procesos selectivos, una vez que las indicaciones de las autoridades sanitarias lo hagan aconsejable.</w:t>
      </w:r>
    </w:p>
    <w:p>
      <w:pPr>
        <w:pStyle w:val="Cuerpodetexto"/>
        <w:widowControl/>
        <w:spacing w:before="0" w:after="180"/>
        <w:ind w:left="0" w:right="0" w:hanging="0"/>
        <w:jc w:val="both"/>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bCs/>
          <w:i w:val="false"/>
          <w:caps w:val="false"/>
          <w:smallCaps w:val="false"/>
          <w:color w:val="023F62"/>
          <w:spacing w:val="0"/>
          <w:sz w:val="24"/>
          <w:u w:val="single"/>
        </w:rPr>
        <w:t>DÉCIMO</w:t>
      </w:r>
      <w:r>
        <w:rPr>
          <w:rFonts w:ascii="Arial" w:hAnsi="Arial"/>
          <w:b/>
          <w:bCs/>
          <w:i w:val="false"/>
          <w:caps w:val="false"/>
          <w:smallCaps w:val="false"/>
          <w:color w:val="000000"/>
          <w:spacing w:val="0"/>
          <w:sz w:val="24"/>
        </w:rPr>
        <w:t xml:space="preserve">: </w:t>
      </w:r>
      <w:r>
        <w:rPr>
          <w:rFonts w:ascii="Arial" w:hAnsi="Arial"/>
          <w:b w:val="false"/>
          <w:bCs w:val="false"/>
          <w:i w:val="false"/>
          <w:caps w:val="false"/>
          <w:smallCaps w:val="false"/>
          <w:color w:val="000000"/>
          <w:spacing w:val="0"/>
          <w:sz w:val="24"/>
        </w:rPr>
        <w:t>S</w:t>
      </w:r>
      <w:r>
        <w:rPr>
          <w:rFonts w:ascii="Arial" w:hAnsi="Arial"/>
          <w:b w:val="false"/>
          <w:bCs w:val="false"/>
          <w:i w:val="false"/>
          <w:caps w:val="false"/>
          <w:smallCaps w:val="false"/>
          <w:color w:val="000000"/>
          <w:spacing w:val="0"/>
          <w:sz w:val="24"/>
        </w:rPr>
        <w:t>e posponen todos aquellos viajes de trabajo que no sean imprescindibles para la normal prestación de servicios esenciales.</w:t>
      </w:r>
    </w:p>
    <w:p>
      <w:pPr>
        <w:pStyle w:val="Cuerpodetexto"/>
        <w:widowControl/>
        <w:spacing w:before="0" w:after="180"/>
        <w:ind w:left="0" w:right="0" w:hanging="0"/>
        <w:jc w:val="both"/>
        <w:rPr>
          <w:b w:val="false"/>
          <w:bCs w:val="false"/>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b w:val="false"/>
          <w:bCs w:val="false"/>
          <w:i w:val="false"/>
          <w:caps w:val="false"/>
          <w:smallCaps w:val="false"/>
          <w:color w:val="000000"/>
          <w:spacing w:val="0"/>
          <w:sz w:val="24"/>
        </w:rPr>
      </w:pPr>
      <w:r>
        <w:rPr>
          <w:rFonts w:ascii="Arial" w:hAnsi="Arial"/>
          <w:b w:val="false"/>
          <w:bCs w:val="false"/>
          <w:i w:val="false"/>
          <w:caps w:val="false"/>
          <w:smallCaps w:val="false"/>
          <w:color w:val="000000"/>
          <w:spacing w:val="0"/>
          <w:sz w:val="24"/>
        </w:rPr>
        <w:t xml:space="preserve">El personal que haya disfrutado de vacaciones u otros permisos retribuidos y que durante los mismos haya viajado a destinos que las autoridades sanitarias hayan calificado como "zona de alto riesgo", deberá poner esta circunstancia en conocimiento del Departamento de Prevención </w:t>
      </w:r>
      <w:r>
        <w:rPr>
          <w:rFonts w:ascii="Arial" w:hAnsi="Arial"/>
          <w:b w:val="false"/>
          <w:bCs w:val="false"/>
          <w:i w:val="false"/>
          <w:caps w:val="false"/>
          <w:smallCaps w:val="false"/>
          <w:color w:val="000000"/>
          <w:spacing w:val="0"/>
          <w:sz w:val="24"/>
        </w:rPr>
        <w:t>de Riesgos Laborales</w:t>
      </w:r>
      <w:r>
        <w:rPr>
          <w:rFonts w:ascii="Arial" w:hAnsi="Arial"/>
          <w:b w:val="false"/>
          <w:bCs w:val="false"/>
          <w:i w:val="false"/>
          <w:caps w:val="false"/>
          <w:smallCaps w:val="false"/>
          <w:color w:val="000000"/>
          <w:spacing w:val="0"/>
          <w:sz w:val="24"/>
        </w:rPr>
        <w:t>, a su reincorporación al servicio, de manera inmediata.</w:t>
      </w:r>
    </w:p>
    <w:p>
      <w:pPr>
        <w:pStyle w:val="Cuerpodetexto"/>
        <w:widowControl/>
        <w:spacing w:before="0" w:after="180"/>
        <w:ind w:left="0" w:right="0" w:hanging="0"/>
        <w:jc w:val="both"/>
        <w:rPr>
          <w:rFonts w:ascii="Arial" w:hAnsi="Arial"/>
          <w:b w:val="false"/>
          <w:b w:val="false"/>
          <w:bCs w:val="false"/>
          <w:i w:val="false"/>
          <w:caps w:val="false"/>
          <w:smallCaps w:val="false"/>
          <w:color w:val="000000"/>
          <w:spacing w:val="0"/>
          <w:sz w:val="24"/>
        </w:rPr>
      </w:pPr>
      <w:r>
        <w:rPr>
          <w:rFonts w:ascii="Arial" w:hAnsi="Arial"/>
          <w:b w:val="false"/>
          <w:bCs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b w:val="false"/>
          <w:bCs w:val="false"/>
          <w:i w:val="false"/>
          <w:caps w:val="false"/>
          <w:smallCaps w:val="false"/>
          <w:color w:val="000000"/>
          <w:spacing w:val="0"/>
          <w:sz w:val="24"/>
        </w:rPr>
      </w:pPr>
      <w:r>
        <w:rPr>
          <w:rFonts w:ascii="Arial" w:hAnsi="Arial"/>
          <w:b w:val="false"/>
          <w:bCs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bCs/>
          <w:i w:val="false"/>
          <w:caps w:val="false"/>
          <w:smallCaps w:val="false"/>
          <w:color w:val="023F62"/>
          <w:spacing w:val="0"/>
          <w:sz w:val="24"/>
          <w:u w:val="single"/>
        </w:rPr>
        <w:t>UNDÉCIMO</w:t>
      </w:r>
      <w:r>
        <w:rPr>
          <w:rFonts w:ascii="Arial" w:hAnsi="Arial"/>
          <w:b w:val="false"/>
          <w:i w:val="false"/>
          <w:caps w:val="false"/>
          <w:smallCaps w:val="false"/>
          <w:color w:val="000000"/>
          <w:spacing w:val="0"/>
          <w:sz w:val="24"/>
        </w:rPr>
        <w:t xml:space="preserve">: </w:t>
      </w:r>
      <w:r>
        <w:rPr>
          <w:rFonts w:ascii="Arial" w:hAnsi="Arial"/>
          <w:b w:val="false"/>
          <w:i w:val="false"/>
          <w:caps w:val="false"/>
          <w:smallCaps w:val="false"/>
          <w:color w:val="000000"/>
          <w:spacing w:val="0"/>
          <w:sz w:val="24"/>
        </w:rPr>
        <w:t xml:space="preserve">Durante la vigencia </w:t>
      </w:r>
      <w:r>
        <w:rPr>
          <w:rFonts w:ascii="Arial" w:hAnsi="Arial"/>
          <w:b w:val="false"/>
          <w:i w:val="false"/>
          <w:caps w:val="false"/>
          <w:smallCaps w:val="false"/>
          <w:color w:val="000000"/>
          <w:spacing w:val="0"/>
          <w:sz w:val="24"/>
        </w:rPr>
        <w:t>del Estado de Alarma declarado</w:t>
      </w:r>
      <w:r>
        <w:rPr>
          <w:rFonts w:ascii="Arial" w:hAnsi="Arial"/>
          <w:b w:val="false"/>
          <w:i w:val="false"/>
          <w:caps w:val="false"/>
          <w:smallCaps w:val="false"/>
          <w:color w:val="000000"/>
          <w:spacing w:val="0"/>
          <w:sz w:val="24"/>
        </w:rPr>
        <w:t xml:space="preserve"> se suspende la utilización de los sistemas de control horario mediante huella dactilar. Dicho sistema será reemplazado por el control de presencia de los trabajadores y trabajadoras públicas a través de hojas de firma, en las que constará la fecha de entrada y salida del personal de cada unidad organizativa.</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xml:space="preserve">Por parte del Departamento de </w:t>
      </w:r>
      <w:r>
        <w:rPr>
          <w:rFonts w:ascii="Arial" w:hAnsi="Arial"/>
          <w:b w:val="false"/>
          <w:i w:val="false"/>
          <w:caps w:val="false"/>
          <w:smallCaps w:val="false"/>
          <w:color w:val="000000"/>
          <w:spacing w:val="0"/>
          <w:sz w:val="24"/>
        </w:rPr>
        <w:t xml:space="preserve">Personal  o </w:t>
      </w:r>
      <w:r>
        <w:rPr>
          <w:rFonts w:ascii="Arial" w:hAnsi="Arial"/>
          <w:b w:val="false"/>
          <w:i w:val="false"/>
          <w:caps w:val="false"/>
          <w:smallCaps w:val="false"/>
          <w:color w:val="000000"/>
          <w:spacing w:val="0"/>
          <w:sz w:val="24"/>
        </w:rPr>
        <w:t>Gestión de Recursos Humanos se facilitarán modelos normalizados de hojas de control de firma, siendo responsabilidad de los titulares de la jefatura de las distintas Unidades organizativas su empleo y conservación.</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i w:val="false"/>
          <w:caps w:val="false"/>
          <w:smallCaps w:val="false"/>
          <w:color w:val="000000"/>
          <w:spacing w:val="0"/>
          <w:sz w:val="24"/>
        </w:rPr>
      </w:pPr>
      <w:r>
        <w:rPr>
          <w:rFonts w:ascii="Arial" w:hAnsi="Arial"/>
          <w:b/>
          <w:bCs/>
          <w:i w:val="false"/>
          <w:caps w:val="false"/>
          <w:smallCaps w:val="false"/>
          <w:color w:val="023F62"/>
          <w:spacing w:val="0"/>
          <w:sz w:val="24"/>
          <w:u w:val="single"/>
        </w:rPr>
        <w:t>DUODÉCIMO</w:t>
      </w:r>
      <w:r>
        <w:rPr>
          <w:rFonts w:ascii="Arial" w:hAnsi="Arial"/>
          <w:b/>
          <w:bCs/>
          <w:i w:val="false"/>
          <w:caps w:val="false"/>
          <w:smallCaps w:val="false"/>
          <w:color w:val="000000"/>
          <w:spacing w:val="0"/>
          <w:sz w:val="24"/>
        </w:rPr>
        <w:t xml:space="preserve">: </w:t>
      </w:r>
      <w:r>
        <w:rPr>
          <w:rFonts w:ascii="Arial" w:hAnsi="Arial"/>
          <w:b w:val="false"/>
          <w:i w:val="false"/>
          <w:caps w:val="false"/>
          <w:smallCaps w:val="false"/>
          <w:color w:val="000000"/>
          <w:spacing w:val="0"/>
          <w:sz w:val="24"/>
        </w:rPr>
        <w:t>Por la Concejalía competente en materia de recursos humanos podrá acordarse, cuando ello fuera necesario para garantizar el mantenimiento de servicios públicos esenciales o la prestación de servicios de interés público general, la reasignación temporal a dichos Servicios de personal adscrito a otras unidades organizativas.</w:t>
      </w:r>
    </w:p>
    <w:p>
      <w:pPr>
        <w:pStyle w:val="Cuerpodetexto"/>
        <w:widowControl/>
        <w:spacing w:before="0" w:after="180"/>
        <w:ind w:left="0" w:right="0" w:hanging="0"/>
        <w:jc w:val="both"/>
        <w:rPr>
          <w:b w:val="false"/>
        </w:rPr>
      </w:pPr>
      <w:r>
        <w:rPr>
          <w:rFonts w:ascii="Arial" w:hAnsi="Arial"/>
          <w:b/>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Dichas reasignaciones se realizarán, en todo caso, con respeto a las formas reglamentariamente establecidas para la provisión temporal de puestos de trabajo y se mantendrán por el tiempo estrictamente imprescindible.</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En todo caso, mientras se mantenga dicha situación, los trabajadores o trabajadoras reasignados percibirán las retribuciones correspondientes a su puesto de trabajo de origen.</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bCs/>
          <w:i w:val="false"/>
          <w:caps w:val="false"/>
          <w:smallCaps w:val="false"/>
          <w:color w:val="023F62"/>
          <w:spacing w:val="0"/>
          <w:sz w:val="24"/>
          <w:u w:val="single"/>
        </w:rPr>
        <w:t>DECIMOTERCERO</w:t>
      </w:r>
      <w:r>
        <w:rPr>
          <w:rFonts w:ascii="Arial" w:hAnsi="Arial"/>
          <w:b/>
          <w:bCs/>
          <w:i w:val="false"/>
          <w:caps w:val="false"/>
          <w:smallCaps w:val="false"/>
          <w:color w:val="000000"/>
          <w:spacing w:val="0"/>
          <w:sz w:val="24"/>
        </w:rPr>
        <w:t xml:space="preserve">: </w:t>
      </w:r>
      <w:r>
        <w:rPr>
          <w:rFonts w:ascii="Arial" w:hAnsi="Arial"/>
          <w:b w:val="false"/>
          <w:i w:val="false"/>
          <w:caps w:val="false"/>
          <w:smallCaps w:val="false"/>
          <w:color w:val="000000"/>
          <w:spacing w:val="0"/>
          <w:sz w:val="24"/>
        </w:rPr>
        <w:t>Instar a todos los empleados municipales y de empresas con contratos en vigor con este Ayuntamiento o con cualquiera de las entidades vinculadas o dependientes del mismo, y en especial a los responsables de éstas, a la adopción de todas las medidas recomendadas por las autoridades sanitarias y a extremar las precauciones para prevenir los posibles contagios de esta enfermedad, así como informar de forma inmediata y adoptar de forma inmediata los protocolos sanitarios establecidos en caso de detección de algún trabajador infectado por el virus COVID-19.</w:t>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r>
    </w:p>
    <w:p>
      <w:pPr>
        <w:pStyle w:val="Cuerpodetexto"/>
        <w:widowControl/>
        <w:spacing w:before="0" w:after="180"/>
        <w:ind w:left="0" w:right="0" w:hanging="0"/>
        <w:jc w:val="both"/>
        <w:rPr/>
      </w:pPr>
      <w:r>
        <w:rPr>
          <w:rFonts w:ascii="Arial" w:hAnsi="Arial"/>
          <w:b/>
          <w:bCs/>
          <w:i w:val="false"/>
          <w:caps w:val="false"/>
          <w:smallCaps w:val="false"/>
          <w:color w:val="023F62"/>
          <w:spacing w:val="0"/>
          <w:sz w:val="24"/>
          <w:u w:val="single"/>
        </w:rPr>
        <w:t>DECIMOCUARTO</w:t>
      </w:r>
      <w:r>
        <w:rPr>
          <w:rFonts w:ascii="Arial" w:hAnsi="Arial"/>
          <w:b/>
          <w:bCs/>
          <w:i w:val="false"/>
          <w:caps w:val="false"/>
          <w:smallCaps w:val="false"/>
          <w:color w:val="000000"/>
          <w:spacing w:val="0"/>
          <w:sz w:val="24"/>
        </w:rPr>
        <w:t>:</w:t>
      </w:r>
      <w:r>
        <w:rPr>
          <w:rFonts w:ascii="Arial" w:hAnsi="Arial"/>
          <w:b w:val="false"/>
          <w:i w:val="false"/>
          <w:caps w:val="false"/>
          <w:smallCaps w:val="false"/>
          <w:color w:val="000000"/>
          <w:spacing w:val="0"/>
          <w:sz w:val="24"/>
        </w:rPr>
        <w:t xml:space="preserve"> Facultar a todos los concejales delegados para interpretar o matizar alguna de las medidas aquí adoptadas cuando las circunstancias y la evolución de la </w:t>
      </w:r>
      <w:r>
        <w:rPr>
          <w:rFonts w:ascii="Arial" w:hAnsi="Arial"/>
          <w:b w:val="false"/>
          <w:i w:val="false"/>
          <w:caps w:val="false"/>
          <w:smallCaps w:val="false"/>
          <w:color w:val="000000"/>
          <w:spacing w:val="0"/>
          <w:sz w:val="24"/>
        </w:rPr>
        <w:t>epidemia</w:t>
      </w:r>
      <w:r>
        <w:rPr>
          <w:rFonts w:ascii="Arial" w:hAnsi="Arial"/>
          <w:b w:val="false"/>
          <w:i w:val="false"/>
          <w:caps w:val="false"/>
          <w:smallCaps w:val="false"/>
          <w:color w:val="000000"/>
          <w:spacing w:val="0"/>
          <w:sz w:val="24"/>
        </w:rPr>
        <w:t xml:space="preserve"> lo requieran.</w:t>
      </w:r>
    </w:p>
    <w:sectPr>
      <w:headerReference w:type="default" r:id="rId2"/>
      <w:footerReference w:type="default" r:id="rId3"/>
      <w:type w:val="nextPage"/>
      <w:pgSz w:w="11906" w:h="16838"/>
      <w:pgMar w:left="1701" w:right="1701" w:header="539" w:top="1979" w:footer="1077"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Tahoma">
    <w:charset w:val="00"/>
    <w:family w:val="roman"/>
    <w:pitch w:val="variable"/>
  </w:font>
  <w:font w:name="Liberation Mono">
    <w:altName w:val="Courier New"/>
    <w:charset w:val="00"/>
    <w:family w:val="modern"/>
    <w:pitch w:val="fixed"/>
  </w:font>
  <w:font w:name="Arial">
    <w:charset w:val="01"/>
    <w:family w:val="swiss"/>
    <w:pitch w:val="variable"/>
  </w:font>
  <w:font w:name="Open Sans">
    <w:altName w:val="sans-serif"/>
    <w:charset w:val="00"/>
    <w:family w:val="auto"/>
    <w:pitch w:val="default"/>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top w:val="single" w:sz="4" w:space="1" w:color="000000"/>
      </w:pBdr>
      <w:tabs>
        <w:tab w:val="clear" w:pos="4252"/>
        <w:tab w:val="clear" w:pos="8504"/>
        <w:tab w:val="left" w:pos="2130" w:leader="none"/>
      </w:tabs>
      <w:rPr/>
    </w:pPr>
    <w:r>
      <mc:AlternateContent>
        <mc:Choice Requires="wps">
          <w:drawing>
            <wp:anchor behindDoc="1" distT="0" distB="0" distL="0" distR="0" simplePos="0" locked="0" layoutInCell="1" allowOverlap="1" relativeHeight="11" wp14:anchorId="60B35BE7">
              <wp:simplePos x="0" y="0"/>
              <wp:positionH relativeFrom="column">
                <wp:posOffset>3708400</wp:posOffset>
              </wp:positionH>
              <wp:positionV relativeFrom="paragraph">
                <wp:posOffset>-635</wp:posOffset>
              </wp:positionV>
              <wp:extent cx="1687195" cy="572770"/>
              <wp:effectExtent l="3175" t="0" r="0" b="635"/>
              <wp:wrapNone/>
              <wp:docPr id="4" name="Text Box 27"/>
              <a:graphic xmlns:a="http://schemas.openxmlformats.org/drawingml/2006/main">
                <a:graphicData uri="http://schemas.microsoft.com/office/word/2010/wordprocessingShape">
                  <wps:wsp>
                    <wps:cNvSpPr/>
                    <wps:spPr>
                      <a:xfrm>
                        <a:off x="0" y="0"/>
                        <a:ext cx="1686600" cy="57204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lang w:val="pt-BR"/>
                            </w:rPr>
                          </w:pPr>
                          <w:r>
                            <w:rPr>
                              <w:rFonts w:cs="Tahoma" w:ascii="Tahoma" w:hAnsi="Tahoma"/>
                              <w:color w:val="auto"/>
                              <w:sz w:val="12"/>
                              <w:szCs w:val="12"/>
                              <w:lang w:val="pt-BR"/>
                            </w:rPr>
                            <w:t>Avda. 25 de julio, 47                                                  38004 – S/C de Tenerife</w:t>
                          </w:r>
                        </w:p>
                        <w:p>
                          <w:pPr>
                            <w:pStyle w:val="Contenidodelmarco"/>
                            <w:jc w:val="center"/>
                            <w:rPr>
                              <w:rFonts w:ascii="Tahoma" w:hAnsi="Tahoma" w:cs="Tahoma"/>
                              <w:sz w:val="12"/>
                              <w:szCs w:val="12"/>
                            </w:rPr>
                          </w:pPr>
                          <w:r>
                            <w:rPr>
                              <w:rFonts w:cs="Tahoma" w:ascii="Tahoma" w:hAnsi="Tahoma"/>
                              <w:color w:val="auto"/>
                              <w:sz w:val="12"/>
                              <w:szCs w:val="12"/>
                            </w:rPr>
                            <w:t>Tfno.: 922 23 76 00 – Fax: 922 23 76 01</w:t>
                          </w:r>
                        </w:p>
                        <w:p>
                          <w:pPr>
                            <w:pStyle w:val="Contenidodelmarco"/>
                            <w:jc w:val="center"/>
                            <w:rPr>
                              <w:rFonts w:ascii="Tahoma" w:hAnsi="Tahoma" w:cs="Tahoma"/>
                              <w:sz w:val="12"/>
                              <w:szCs w:val="12"/>
                            </w:rPr>
                          </w:pPr>
                          <w:r>
                            <w:rPr>
                              <w:rFonts w:cs="Tahoma" w:ascii="Tahoma" w:hAnsi="Tahoma"/>
                              <w:color w:val="auto"/>
                              <w:sz w:val="12"/>
                              <w:szCs w:val="12"/>
                            </w:rPr>
                            <w:t>Correo electrónico: infotenerife@fecam.es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color w:val="auto"/>
                              <w:sz w:val="12"/>
                              <w:szCs w:val="12"/>
                            </w:rPr>
                          </w:pPr>
                          <w:r>
                            <w:rPr>
                              <w:rFonts w:cs="Tahoma" w:ascii="Tahoma" w:hAnsi="Tahoma"/>
                              <w:color w:val="auto"/>
                              <w:sz w:val="12"/>
                              <w:szCs w:val="12"/>
                            </w:rPr>
                          </w:r>
                        </w:p>
                      </w:txbxContent>
                    </wps:txbx>
                    <wps:bodyPr>
                      <a:noAutofit/>
                    </wps:bodyPr>
                  </wps:wsp>
                </a:graphicData>
              </a:graphic>
            </wp:anchor>
          </w:drawing>
        </mc:Choice>
        <mc:Fallback>
          <w:pict>
            <v:rect id="shape_0" ID="Text Box 27" stroked="f" style="position:absolute;margin-left:292pt;margin-top:-0.05pt;width:132.75pt;height:45pt" wp14:anchorId="60B35BE7">
              <w10:wrap type="square"/>
              <v:fill o:detectmouseclick="t" on="false"/>
              <v:stroke color="#3465a4" joinstyle="round" endcap="flat"/>
              <v:textbox>
                <w:txbxContent>
                  <w:p>
                    <w:pPr>
                      <w:pStyle w:val="Contenidodelmarco"/>
                      <w:jc w:val="center"/>
                      <w:rPr>
                        <w:rFonts w:ascii="Tahoma" w:hAnsi="Tahoma" w:cs="Tahoma"/>
                        <w:sz w:val="12"/>
                        <w:szCs w:val="12"/>
                        <w:lang w:val="pt-BR"/>
                      </w:rPr>
                    </w:pPr>
                    <w:r>
                      <w:rPr>
                        <w:rFonts w:cs="Tahoma" w:ascii="Tahoma" w:hAnsi="Tahoma"/>
                        <w:color w:val="auto"/>
                        <w:sz w:val="12"/>
                        <w:szCs w:val="12"/>
                        <w:lang w:val="pt-BR"/>
                      </w:rPr>
                      <w:t>Avda. 25 de julio, 47                                                  38004 – S/C de Tenerife</w:t>
                    </w:r>
                  </w:p>
                  <w:p>
                    <w:pPr>
                      <w:pStyle w:val="Contenidodelmarco"/>
                      <w:jc w:val="center"/>
                      <w:rPr>
                        <w:rFonts w:ascii="Tahoma" w:hAnsi="Tahoma" w:cs="Tahoma"/>
                        <w:sz w:val="12"/>
                        <w:szCs w:val="12"/>
                      </w:rPr>
                    </w:pPr>
                    <w:r>
                      <w:rPr>
                        <w:rFonts w:cs="Tahoma" w:ascii="Tahoma" w:hAnsi="Tahoma"/>
                        <w:color w:val="auto"/>
                        <w:sz w:val="12"/>
                        <w:szCs w:val="12"/>
                      </w:rPr>
                      <w:t>Tfno.: 922 23 76 00 – Fax: 922 23 76 01</w:t>
                    </w:r>
                  </w:p>
                  <w:p>
                    <w:pPr>
                      <w:pStyle w:val="Contenidodelmarco"/>
                      <w:jc w:val="center"/>
                      <w:rPr>
                        <w:rFonts w:ascii="Tahoma" w:hAnsi="Tahoma" w:cs="Tahoma"/>
                        <w:sz w:val="12"/>
                        <w:szCs w:val="12"/>
                      </w:rPr>
                    </w:pPr>
                    <w:r>
                      <w:rPr>
                        <w:rFonts w:cs="Tahoma" w:ascii="Tahoma" w:hAnsi="Tahoma"/>
                        <w:color w:val="auto"/>
                        <w:sz w:val="12"/>
                        <w:szCs w:val="12"/>
                      </w:rPr>
                      <w:t>Correo electrónico: infotenerife@fecam.es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color w:val="auto"/>
                        <w:sz w:val="12"/>
                        <w:szCs w:val="12"/>
                      </w:rPr>
                    </w:pPr>
                    <w:r>
                      <w:rPr>
                        <w:rFonts w:cs="Tahoma" w:ascii="Tahoma" w:hAnsi="Tahoma"/>
                        <w:color w:val="auto"/>
                        <w:sz w:val="12"/>
                        <w:szCs w:val="12"/>
                      </w:rPr>
                    </w:r>
                  </w:p>
                </w:txbxContent>
              </v:textbox>
            </v:rect>
          </w:pict>
        </mc:Fallback>
      </mc:AlternateContent>
      <mc:AlternateContent>
        <mc:Choice Requires="wps">
          <w:drawing>
            <wp:anchor behindDoc="1" distT="0" distB="0" distL="0" distR="0" simplePos="0" locked="0" layoutInCell="1" allowOverlap="1" relativeHeight="16" wp14:anchorId="3C898C00">
              <wp:simplePos x="0" y="0"/>
              <wp:positionH relativeFrom="column">
                <wp:posOffset>-2540</wp:posOffset>
              </wp:positionH>
              <wp:positionV relativeFrom="paragraph">
                <wp:posOffset>-635</wp:posOffset>
              </wp:positionV>
              <wp:extent cx="1997710" cy="572770"/>
              <wp:effectExtent l="0" t="0" r="0" b="635"/>
              <wp:wrapNone/>
              <wp:docPr id="6" name="Text Box 28"/>
              <a:graphic xmlns:a="http://schemas.openxmlformats.org/drawingml/2006/main">
                <a:graphicData uri="http://schemas.microsoft.com/office/word/2010/wordprocessingShape">
                  <wps:wsp>
                    <wps:cNvSpPr/>
                    <wps:spPr>
                      <a:xfrm>
                        <a:off x="0" y="0"/>
                        <a:ext cx="1996920" cy="57204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rPr>
                          </w:pPr>
                          <w:r>
                            <w:rPr>
                              <w:rFonts w:cs="Tahoma" w:ascii="Tahoma" w:hAnsi="Tahoma"/>
                              <w:color w:val="auto"/>
                              <w:sz w:val="12"/>
                              <w:szCs w:val="12"/>
                            </w:rPr>
                            <w:t xml:space="preserve">C/Pérez del Toro, 97 (Esq. Juan XXIII)                                   35004 – Las Palmas de Gran Canaria </w:t>
                          </w:r>
                        </w:p>
                        <w:p>
                          <w:pPr>
                            <w:pStyle w:val="Contenidodelmarco"/>
                            <w:jc w:val="center"/>
                            <w:rPr>
                              <w:rFonts w:ascii="Tahoma" w:hAnsi="Tahoma" w:cs="Tahoma"/>
                              <w:sz w:val="12"/>
                              <w:szCs w:val="12"/>
                            </w:rPr>
                          </w:pPr>
                          <w:r>
                            <w:rPr>
                              <w:rFonts w:cs="Tahoma" w:ascii="Tahoma" w:hAnsi="Tahoma"/>
                              <w:color w:val="auto"/>
                              <w:sz w:val="12"/>
                              <w:szCs w:val="12"/>
                            </w:rPr>
                            <w:t>Tfno.: 928 29 78 37 – Fax: 928 29 78 38</w:t>
                          </w:r>
                        </w:p>
                        <w:p>
                          <w:pPr>
                            <w:pStyle w:val="Contenidodelmarco"/>
                            <w:jc w:val="center"/>
                            <w:rPr>
                              <w:rFonts w:ascii="Tahoma" w:hAnsi="Tahoma" w:cs="Tahoma"/>
                              <w:sz w:val="12"/>
                              <w:szCs w:val="12"/>
                            </w:rPr>
                          </w:pPr>
                          <w:r>
                            <w:rPr>
                              <w:rFonts w:cs="Tahoma" w:ascii="Tahoma" w:hAnsi="Tahoma"/>
                              <w:color w:val="auto"/>
                              <w:sz w:val="12"/>
                              <w:szCs w:val="12"/>
                            </w:rPr>
                            <w:t>Correo electrónico: infograncanaria@fecam.es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sz w:val="12"/>
                              <w:szCs w:val="12"/>
                            </w:rPr>
                          </w:pPr>
                          <w:r>
                            <w:rPr>
                              <w:rFonts w:cs="Tahoma" w:ascii="Tahoma" w:hAnsi="Tahoma"/>
                              <w:color w:val="auto"/>
                              <w:sz w:val="12"/>
                              <w:szCs w:val="12"/>
                            </w:rPr>
                            <w:tab/>
                            <w:tab/>
                            <w:tab/>
                            <w:t xml:space="preserve">                   </w:t>
                          </w:r>
                        </w:p>
                      </w:txbxContent>
                    </wps:txbx>
                    <wps:bodyPr>
                      <a:noAutofit/>
                    </wps:bodyPr>
                  </wps:wsp>
                </a:graphicData>
              </a:graphic>
            </wp:anchor>
          </w:drawing>
        </mc:Choice>
        <mc:Fallback>
          <w:pict>
            <v:rect id="shape_0" ID="Text Box 28" stroked="f" style="position:absolute;margin-left:-0.2pt;margin-top:-0.05pt;width:157.2pt;height:45pt" wp14:anchorId="3C898C00">
              <w10:wrap type="square"/>
              <v:fill o:detectmouseclick="t" on="false"/>
              <v:stroke color="#3465a4" joinstyle="round" endcap="flat"/>
              <v:textbox>
                <w:txbxContent>
                  <w:p>
                    <w:pPr>
                      <w:pStyle w:val="Contenidodelmarco"/>
                      <w:jc w:val="center"/>
                      <w:rPr>
                        <w:rFonts w:ascii="Tahoma" w:hAnsi="Tahoma" w:cs="Tahoma"/>
                        <w:sz w:val="12"/>
                        <w:szCs w:val="12"/>
                      </w:rPr>
                    </w:pPr>
                    <w:r>
                      <w:rPr>
                        <w:rFonts w:cs="Tahoma" w:ascii="Tahoma" w:hAnsi="Tahoma"/>
                        <w:color w:val="auto"/>
                        <w:sz w:val="12"/>
                        <w:szCs w:val="12"/>
                      </w:rPr>
                      <w:t xml:space="preserve">C/Pérez del Toro, 97 (Esq. Juan XXIII)                                   35004 – Las Palmas de Gran Canaria </w:t>
                    </w:r>
                  </w:p>
                  <w:p>
                    <w:pPr>
                      <w:pStyle w:val="Contenidodelmarco"/>
                      <w:jc w:val="center"/>
                      <w:rPr>
                        <w:rFonts w:ascii="Tahoma" w:hAnsi="Tahoma" w:cs="Tahoma"/>
                        <w:sz w:val="12"/>
                        <w:szCs w:val="12"/>
                      </w:rPr>
                    </w:pPr>
                    <w:r>
                      <w:rPr>
                        <w:rFonts w:cs="Tahoma" w:ascii="Tahoma" w:hAnsi="Tahoma"/>
                        <w:color w:val="auto"/>
                        <w:sz w:val="12"/>
                        <w:szCs w:val="12"/>
                      </w:rPr>
                      <w:t>Tfno.: 928 29 78 37 – Fax: 928 29 78 38</w:t>
                    </w:r>
                  </w:p>
                  <w:p>
                    <w:pPr>
                      <w:pStyle w:val="Contenidodelmarco"/>
                      <w:jc w:val="center"/>
                      <w:rPr>
                        <w:rFonts w:ascii="Tahoma" w:hAnsi="Tahoma" w:cs="Tahoma"/>
                        <w:sz w:val="12"/>
                        <w:szCs w:val="12"/>
                      </w:rPr>
                    </w:pPr>
                    <w:r>
                      <w:rPr>
                        <w:rFonts w:cs="Tahoma" w:ascii="Tahoma" w:hAnsi="Tahoma"/>
                        <w:color w:val="auto"/>
                        <w:sz w:val="12"/>
                        <w:szCs w:val="12"/>
                      </w:rPr>
                      <w:t>Correo electrónico: infograncanaria@fecam.es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sz w:val="12"/>
                        <w:szCs w:val="12"/>
                      </w:rPr>
                    </w:pPr>
                    <w:r>
                      <w:rPr>
                        <w:rFonts w:cs="Tahoma" w:ascii="Tahoma" w:hAnsi="Tahoma"/>
                        <w:color w:val="auto"/>
                        <w:sz w:val="12"/>
                        <w:szCs w:val="12"/>
                      </w:rPr>
                      <w:tab/>
                      <w:tab/>
                      <w:tab/>
                      <w:t xml:space="preserve">                   </w:t>
                    </w:r>
                  </w:p>
                </w:txbxContent>
              </v:textbox>
            </v:rect>
          </w:pict>
        </mc:Fallback>
      </mc:AlternateContent>
      <mc:AlternateContent>
        <mc:Choice Requires="wps">
          <w:drawing>
            <wp:anchor behindDoc="1" distT="0" distB="0" distL="0" distR="0" simplePos="0" locked="0" layoutInCell="1" allowOverlap="1" relativeHeight="21" wp14:anchorId="00A3F8C0">
              <wp:simplePos x="0" y="0"/>
              <wp:positionH relativeFrom="column">
                <wp:posOffset>1576705</wp:posOffset>
              </wp:positionH>
              <wp:positionV relativeFrom="paragraph">
                <wp:posOffset>456565</wp:posOffset>
              </wp:positionV>
              <wp:extent cx="2516505" cy="229870"/>
              <wp:effectExtent l="0" t="0" r="0" b="0"/>
              <wp:wrapNone/>
              <wp:docPr id="8" name="Text Box 29"/>
              <a:graphic xmlns:a="http://schemas.openxmlformats.org/drawingml/2006/main">
                <a:graphicData uri="http://schemas.microsoft.com/office/word/2010/wordprocessingShape">
                  <wps:wsp>
                    <wps:cNvSpPr/>
                    <wps:spPr>
                      <a:xfrm>
                        <a:off x="0" y="0"/>
                        <a:ext cx="2516040" cy="22932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4"/>
                              <w:szCs w:val="14"/>
                            </w:rPr>
                          </w:pPr>
                          <w:r>
                            <w:rPr>
                              <w:rFonts w:cs="Tahoma" w:ascii="Tahoma" w:hAnsi="Tahoma"/>
                              <w:color w:val="auto"/>
                              <w:sz w:val="14"/>
                              <w:szCs w:val="14"/>
                            </w:rPr>
                            <w:t xml:space="preserve">http://www.fecam.es </w:t>
                          </w:r>
                        </w:p>
                        <w:p>
                          <w:pPr>
                            <w:pStyle w:val="Contenidodelmarco"/>
                            <w:jc w:val="center"/>
                            <w:rPr>
                              <w:rFonts w:ascii="Tahoma" w:hAnsi="Tahoma" w:cs="Tahoma"/>
                              <w:color w:val="auto"/>
                              <w:sz w:val="14"/>
                              <w:szCs w:val="14"/>
                            </w:rPr>
                          </w:pPr>
                          <w:r>
                            <w:rPr>
                              <w:rFonts w:cs="Tahoma" w:ascii="Tahoma" w:hAnsi="Tahoma"/>
                              <w:color w:val="auto"/>
                              <w:sz w:val="14"/>
                              <w:szCs w:val="14"/>
                            </w:rPr>
                          </w:r>
                        </w:p>
                        <w:p>
                          <w:pPr>
                            <w:pStyle w:val="Contenidodelmarco"/>
                            <w:rPr>
                              <w:rFonts w:ascii="Calibri" w:hAnsi="Calibri"/>
                              <w:color w:val="auto"/>
                              <w:sz w:val="22"/>
                              <w:szCs w:val="22"/>
                            </w:rPr>
                          </w:pPr>
                          <w:r>
                            <w:rPr>
                              <w:rFonts w:ascii="Calibri" w:hAnsi="Calibri"/>
                              <w:color w:val="auto"/>
                              <w:sz w:val="22"/>
                              <w:szCs w:val="22"/>
                            </w:rPr>
                          </w:r>
                        </w:p>
                      </w:txbxContent>
                    </wps:txbx>
                    <wps:bodyPr>
                      <a:noAutofit/>
                    </wps:bodyPr>
                  </wps:wsp>
                </a:graphicData>
              </a:graphic>
            </wp:anchor>
          </w:drawing>
        </mc:Choice>
        <mc:Fallback>
          <w:pict>
            <v:rect id="shape_0" ID="Text Box 29" stroked="f" style="position:absolute;margin-left:124.15pt;margin-top:35.95pt;width:198.05pt;height:18pt" wp14:anchorId="00A3F8C0">
              <w10:wrap type="square"/>
              <v:fill o:detectmouseclick="t" on="false"/>
              <v:stroke color="#3465a4" joinstyle="round" endcap="flat"/>
              <v:textbox>
                <w:txbxContent>
                  <w:p>
                    <w:pPr>
                      <w:pStyle w:val="Contenidodelmarco"/>
                      <w:jc w:val="center"/>
                      <w:rPr>
                        <w:rFonts w:ascii="Tahoma" w:hAnsi="Tahoma" w:cs="Tahoma"/>
                        <w:sz w:val="14"/>
                        <w:szCs w:val="14"/>
                      </w:rPr>
                    </w:pPr>
                    <w:r>
                      <w:rPr>
                        <w:rFonts w:cs="Tahoma" w:ascii="Tahoma" w:hAnsi="Tahoma"/>
                        <w:color w:val="auto"/>
                        <w:sz w:val="14"/>
                        <w:szCs w:val="14"/>
                      </w:rPr>
                      <w:t xml:space="preserve">http://www.fecam.es </w:t>
                    </w:r>
                  </w:p>
                  <w:p>
                    <w:pPr>
                      <w:pStyle w:val="Contenidodelmarco"/>
                      <w:jc w:val="center"/>
                      <w:rPr>
                        <w:rFonts w:ascii="Tahoma" w:hAnsi="Tahoma" w:cs="Tahoma"/>
                        <w:color w:val="auto"/>
                        <w:sz w:val="14"/>
                        <w:szCs w:val="14"/>
                      </w:rPr>
                    </w:pPr>
                    <w:r>
                      <w:rPr>
                        <w:rFonts w:cs="Tahoma" w:ascii="Tahoma" w:hAnsi="Tahoma"/>
                        <w:color w:val="auto"/>
                        <w:sz w:val="14"/>
                        <w:szCs w:val="14"/>
                      </w:rPr>
                    </w:r>
                  </w:p>
                  <w:p>
                    <w:pPr>
                      <w:pStyle w:val="Contenidodelmarco"/>
                      <w:rPr>
                        <w:rFonts w:ascii="Calibri" w:hAnsi="Calibri"/>
                        <w:color w:val="auto"/>
                        <w:sz w:val="22"/>
                        <w:szCs w:val="22"/>
                      </w:rPr>
                    </w:pPr>
                    <w:r>
                      <w:rPr>
                        <w:rFonts w:ascii="Calibri" w:hAnsi="Calibri"/>
                        <w:color w:val="auto"/>
                        <w:sz w:val="22"/>
                        <w:szCs w:val="22"/>
                      </w:rPr>
                    </w:r>
                  </w:p>
                </w:txbxContent>
              </v:textbox>
            </v:rect>
          </w:pict>
        </mc:Fallback>
      </mc:AlternateContent>
      <mc:AlternateContent>
        <mc:Choice Requires="wps">
          <w:drawing>
            <wp:anchor behindDoc="1" distT="0" distB="0" distL="0" distR="0" simplePos="0" locked="0" layoutInCell="1" allowOverlap="1" relativeHeight="26" wp14:anchorId="352F0F8F">
              <wp:simplePos x="0" y="0"/>
              <wp:positionH relativeFrom="column">
                <wp:posOffset>1962150</wp:posOffset>
              </wp:positionH>
              <wp:positionV relativeFrom="paragraph">
                <wp:posOffset>-635</wp:posOffset>
              </wp:positionV>
              <wp:extent cx="1830070" cy="458470"/>
              <wp:effectExtent l="0" t="0" r="0" b="0"/>
              <wp:wrapNone/>
              <wp:docPr id="10" name="Text Box 30"/>
              <a:graphic xmlns:a="http://schemas.openxmlformats.org/drawingml/2006/main">
                <a:graphicData uri="http://schemas.microsoft.com/office/word/2010/wordprocessingShape">
                  <wps:wsp>
                    <wps:cNvSpPr/>
                    <wps:spPr>
                      <a:xfrm>
                        <a:off x="0" y="0"/>
                        <a:ext cx="1829520" cy="45792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rPr>
                          </w:pPr>
                          <w:r>
                            <w:rPr>
                              <w:rFonts w:cs="Tahoma" w:ascii="Tahoma" w:hAnsi="Tahoma"/>
                              <w:color w:val="auto"/>
                              <w:sz w:val="12"/>
                              <w:szCs w:val="12"/>
                            </w:rPr>
                            <w:t>Avda. Los Indianos, 22. 2ª planta             38700- S/C de la Palma</w:t>
                          </w:r>
                        </w:p>
                        <w:p>
                          <w:pPr>
                            <w:pStyle w:val="Contenidodelmarco"/>
                            <w:jc w:val="center"/>
                            <w:rPr>
                              <w:rFonts w:ascii="Tahoma" w:hAnsi="Tahoma" w:cs="Tahoma"/>
                              <w:sz w:val="12"/>
                              <w:szCs w:val="12"/>
                            </w:rPr>
                          </w:pPr>
                          <w:r>
                            <w:rPr>
                              <w:rFonts w:cs="Tahoma" w:ascii="Tahoma" w:hAnsi="Tahoma"/>
                              <w:color w:val="auto"/>
                              <w:sz w:val="12"/>
                              <w:szCs w:val="12"/>
                            </w:rPr>
                            <w:t>Tfno: 922 411 342- Fax: 922 425 306</w:t>
                            <w:br/>
                            <w:t>Correo electrónico: infolapalma@fecam.es</w:t>
                          </w:r>
                        </w:p>
                      </w:txbxContent>
                    </wps:txbx>
                    <wps:bodyPr>
                      <a:noAutofit/>
                    </wps:bodyPr>
                  </wps:wsp>
                </a:graphicData>
              </a:graphic>
            </wp:anchor>
          </w:drawing>
        </mc:Choice>
        <mc:Fallback>
          <w:pict>
            <v:rect id="shape_0" ID="Text Box 30" stroked="f" style="position:absolute;margin-left:154.5pt;margin-top:-0.05pt;width:144pt;height:36pt" wp14:anchorId="352F0F8F">
              <w10:wrap type="square"/>
              <v:fill o:detectmouseclick="t" on="false"/>
              <v:stroke color="#3465a4" joinstyle="round" endcap="flat"/>
              <v:textbox>
                <w:txbxContent>
                  <w:p>
                    <w:pPr>
                      <w:pStyle w:val="Contenidodelmarco"/>
                      <w:jc w:val="center"/>
                      <w:rPr>
                        <w:rFonts w:ascii="Tahoma" w:hAnsi="Tahoma" w:cs="Tahoma"/>
                        <w:sz w:val="12"/>
                        <w:szCs w:val="12"/>
                      </w:rPr>
                    </w:pPr>
                    <w:r>
                      <w:rPr>
                        <w:rFonts w:cs="Tahoma" w:ascii="Tahoma" w:hAnsi="Tahoma"/>
                        <w:color w:val="auto"/>
                        <w:sz w:val="12"/>
                        <w:szCs w:val="12"/>
                      </w:rPr>
                      <w:t>Avda. Los Indianos, 22. 2ª planta             38700- S/C de la Palma</w:t>
                    </w:r>
                  </w:p>
                  <w:p>
                    <w:pPr>
                      <w:pStyle w:val="Contenidodelmarco"/>
                      <w:jc w:val="center"/>
                      <w:rPr>
                        <w:rFonts w:ascii="Tahoma" w:hAnsi="Tahoma" w:cs="Tahoma"/>
                        <w:sz w:val="12"/>
                        <w:szCs w:val="12"/>
                      </w:rPr>
                    </w:pPr>
                    <w:r>
                      <w:rPr>
                        <w:rFonts w:cs="Tahoma" w:ascii="Tahoma" w:hAnsi="Tahoma"/>
                        <w:color w:val="auto"/>
                        <w:sz w:val="12"/>
                        <w:szCs w:val="12"/>
                      </w:rPr>
                      <w:t>Tfno: 922 411 342- Fax: 922 425 306</w:t>
                      <w:br/>
                      <w:t>Correo electrónico: infolapalma@fecam.es</w:t>
                    </w:r>
                  </w:p>
                </w:txbxContent>
              </v:textbox>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pBdr>
        <w:bottom w:val="single" w:sz="4" w:space="0" w:color="000000"/>
      </w:pBdr>
      <w:rPr/>
    </w:pPr>
    <w:r>
      <w:rPr/>
    </w:r>
  </w:p>
  <w:p>
    <w:pPr>
      <w:pStyle w:val="Cabecera"/>
      <w:pBdr>
        <w:bottom w:val="single" w:sz="4" w:space="0" w:color="000000"/>
      </w:pBdr>
      <w:rPr>
        <w:b/>
        <w:b/>
        <w:sz w:val="96"/>
        <w:szCs w:val="96"/>
      </w:rPr>
    </w:pPr>
    <w:r>
      <w:rPr/>
      <w:drawing>
        <wp:inline distT="0" distB="0" distL="0" distR="0">
          <wp:extent cx="2162175" cy="73342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tretch>
                    <a:fillRect/>
                  </a:stretch>
                </pic:blipFill>
                <pic:spPr bwMode="auto">
                  <a:xfrm>
                    <a:off x="0" y="0"/>
                    <a:ext cx="2162175" cy="733425"/>
                  </a:xfrm>
                  <a:prstGeom prst="rect">
                    <a:avLst/>
                  </a:prstGeom>
                </pic:spPr>
              </pic:pic>
            </a:graphicData>
          </a:graphic>
        </wp:inline>
      </w:drawing>
      <mc:AlternateContent>
        <mc:Choice Requires="wps">
          <w:drawing>
            <wp:anchor behindDoc="1" distT="0" distB="0" distL="0" distR="0" simplePos="0" locked="0" layoutInCell="1" allowOverlap="1" relativeHeight="6" wp14:anchorId="15BE4760">
              <wp:simplePos x="0" y="0"/>
              <wp:positionH relativeFrom="column">
                <wp:posOffset>2722245</wp:posOffset>
              </wp:positionH>
              <wp:positionV relativeFrom="paragraph">
                <wp:posOffset>97155</wp:posOffset>
              </wp:positionV>
              <wp:extent cx="2172970" cy="572770"/>
              <wp:effectExtent l="0" t="0" r="0" b="0"/>
              <wp:wrapNone/>
              <wp:docPr id="1" name="Text Box 3"/>
              <a:graphic xmlns:a="http://schemas.openxmlformats.org/drawingml/2006/main">
                <a:graphicData uri="http://schemas.microsoft.com/office/word/2010/wordprocessingShape">
                  <wps:wsp>
                    <wps:cNvSpPr/>
                    <wps:spPr>
                      <a:xfrm>
                        <a:off x="0" y="0"/>
                        <a:ext cx="2172240" cy="572040"/>
                      </a:xfrm>
                      <a:prstGeom prst="rect">
                        <a:avLst/>
                      </a:prstGeom>
                      <a:solidFill>
                        <a:srgbClr val="ffffff"/>
                      </a:solidFill>
                      <a:ln>
                        <a:noFill/>
                      </a:ln>
                    </wps:spPr>
                    <wps:style>
                      <a:lnRef idx="0"/>
                      <a:fillRef idx="0"/>
                      <a:effectRef idx="0"/>
                      <a:fontRef idx="minor"/>
                    </wps:style>
                    <wps:txbx>
                      <w:txbxContent>
                        <w:p>
                          <w:pPr>
                            <w:pStyle w:val="Contenidodelmarco"/>
                            <w:jc w:val="right"/>
                            <w:rPr>
                              <w:rFonts w:ascii="Tahoma" w:hAnsi="Tahoma" w:cs="Tahoma"/>
                              <w:b/>
                              <w:b/>
                              <w:sz w:val="16"/>
                              <w:szCs w:val="16"/>
                            </w:rPr>
                          </w:pPr>
                          <w:r>
                            <w:rPr>
                              <w:rFonts w:cs="Tahoma" w:ascii="Tahoma" w:hAnsi="Tahoma"/>
                              <w:b/>
                              <w:sz w:val="16"/>
                              <w:szCs w:val="16"/>
                            </w:rPr>
                          </w:r>
                        </w:p>
                        <w:p>
                          <w:pPr>
                            <w:pStyle w:val="Contenidodelmarco"/>
                            <w:rPr/>
                          </w:pPr>
                          <w:r>
                            <w:rPr>
                              <w:rFonts w:cs="Tahoma" w:ascii="Tahoma" w:hAnsi="Tahoma"/>
                              <w:b/>
                              <w:color w:val="000080"/>
                              <w:sz w:val="16"/>
                              <w:szCs w:val="16"/>
                              <w:lang w:val="en-GB"/>
                            </w:rPr>
                            <w:t xml:space="preserve">Ref : </w:t>
                          </w:r>
                          <w:r>
                            <w:rPr>
                              <w:rFonts w:cs="Tahoma" w:ascii="Tahoma" w:hAnsi="Tahoma"/>
                              <w:sz w:val="16"/>
                              <w:szCs w:val="16"/>
                              <w:lang w:val="en-GB"/>
                            </w:rPr>
                            <w:t xml:space="preserve">J.M.P   /   </w:t>
                          </w:r>
                          <w:r>
                            <w:rPr>
                              <w:rFonts w:cs="Tahoma" w:ascii="Tahoma" w:hAnsi="Tahoma"/>
                              <w:b/>
                              <w:color w:val="000080"/>
                              <w:sz w:val="16"/>
                              <w:szCs w:val="16"/>
                              <w:lang w:val="en-GB"/>
                            </w:rPr>
                            <w:t>Pags</w:t>
                          </w:r>
                          <w:r>
                            <w:rPr>
                              <w:rFonts w:cs="Tahoma" w:ascii="Tahoma" w:hAnsi="Tahoma"/>
                              <w:sz w:val="16"/>
                              <w:szCs w:val="16"/>
                              <w:lang w:val="en-GB"/>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PAGE </w:instrText>
                          </w:r>
                          <w:r>
                            <w:rPr>
                              <w:rStyle w:val="Pagenumber"/>
                              <w:sz w:val="16"/>
                              <w:szCs w:val="16"/>
                              <w:rFonts w:cs="Tahoma" w:ascii="Tahoma" w:hAnsi="Tahoma"/>
                            </w:rPr>
                            <w:fldChar w:fldCharType="separate"/>
                          </w:r>
                          <w:r>
                            <w:rPr>
                              <w:rStyle w:val="Pagenumber"/>
                              <w:sz w:val="16"/>
                              <w:szCs w:val="16"/>
                              <w:rFonts w:cs="Tahoma" w:ascii="Tahoma" w:hAnsi="Tahoma"/>
                            </w:rPr>
                            <w:t>5</w:t>
                          </w:r>
                          <w:r>
                            <w:rPr>
                              <w:rStyle w:val="Pagenumber"/>
                              <w:sz w:val="16"/>
                              <w:szCs w:val="16"/>
                              <w:rFonts w:cs="Tahoma" w:ascii="Tahoma" w:hAnsi="Tahoma"/>
                            </w:rPr>
                            <w:fldChar w:fldCharType="end"/>
                          </w:r>
                          <w:r>
                            <w:rPr>
                              <w:rStyle w:val="Pagenumber"/>
                              <w:rFonts w:cs="Tahoma" w:ascii="Tahoma" w:hAnsi="Tahoma"/>
                              <w:sz w:val="16"/>
                              <w:szCs w:val="16"/>
                              <w:lang w:val="en-GB"/>
                            </w:rPr>
                            <w:t>/</w:t>
                          </w:r>
                          <w:r>
                            <w:rPr>
                              <w:rStyle w:val="Pagenumber"/>
                              <w:rFonts w:cs="Tahoma" w:ascii="Tahoma" w:hAnsi="Tahoma"/>
                              <w:sz w:val="16"/>
                              <w:szCs w:val="16"/>
                            </w:rPr>
                            <w:fldChar w:fldCharType="begin"/>
                          </w:r>
                          <w:r>
                            <w:rPr>
                              <w:rStyle w:val="Pagenumber"/>
                              <w:sz w:val="16"/>
                              <w:szCs w:val="16"/>
                              <w:rFonts w:cs="Tahoma" w:ascii="Tahoma" w:hAnsi="Tahoma"/>
                            </w:rPr>
                            <w:instrText> NUMPAGES </w:instrText>
                          </w:r>
                          <w:r>
                            <w:rPr>
                              <w:rStyle w:val="Pagenumber"/>
                              <w:sz w:val="16"/>
                              <w:szCs w:val="16"/>
                              <w:rFonts w:cs="Tahoma" w:ascii="Tahoma" w:hAnsi="Tahoma"/>
                            </w:rPr>
                            <w:fldChar w:fldCharType="separate"/>
                          </w:r>
                          <w:r>
                            <w:rPr>
                              <w:rStyle w:val="Pagenumber"/>
                              <w:sz w:val="16"/>
                              <w:szCs w:val="16"/>
                              <w:rFonts w:cs="Tahoma" w:ascii="Tahoma" w:hAnsi="Tahoma"/>
                            </w:rPr>
                            <w:t>5</w:t>
                          </w:r>
                          <w:r>
                            <w:rPr>
                              <w:rStyle w:val="Pagenumber"/>
                              <w:sz w:val="16"/>
                              <w:szCs w:val="16"/>
                              <w:rFonts w:cs="Tahoma" w:ascii="Tahoma" w:hAnsi="Tahoma"/>
                            </w:rPr>
                            <w:fldChar w:fldCharType="end"/>
                          </w:r>
                        </w:p>
                        <w:p>
                          <w:pPr>
                            <w:pStyle w:val="Contenidodelmarco"/>
                            <w:rPr/>
                          </w:pPr>
                          <w:r>
                            <w:rPr>
                              <w:rFonts w:cs="Tahoma" w:ascii="Tahoma" w:hAnsi="Tahoma"/>
                              <w:b/>
                              <w:color w:val="000080"/>
                              <w:sz w:val="16"/>
                              <w:szCs w:val="16"/>
                            </w:rPr>
                            <w:t>Asunto :</w:t>
                          </w:r>
                          <w:r>
                            <w:rPr>
                              <w:rStyle w:val="Pagenumber"/>
                              <w:rFonts w:cs="Tahoma" w:ascii="Tahoma" w:hAnsi="Tahoma"/>
                              <w:sz w:val="16"/>
                              <w:szCs w:val="16"/>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FILENAME </w:instrText>
                          </w:r>
                          <w:r>
                            <w:rPr>
                              <w:rStyle w:val="Pagenumber"/>
                              <w:sz w:val="16"/>
                              <w:szCs w:val="16"/>
                              <w:rFonts w:cs="Tahoma" w:ascii="Tahoma" w:hAnsi="Tahoma"/>
                            </w:rPr>
                            <w:fldChar w:fldCharType="separate"/>
                          </w:r>
                          <w:r>
                            <w:rPr>
                              <w:rStyle w:val="Pagenumber"/>
                              <w:sz w:val="16"/>
                              <w:szCs w:val="16"/>
                              <w:rFonts w:cs="Tahoma" w:ascii="Tahoma" w:hAnsi="Tahoma"/>
                            </w:rPr>
                            <w:t>RECOMENDACIÓN FUNCIONAMIENTO INTERNO AYUNTAMIENTOS.docx</w:t>
                          </w:r>
                          <w:r>
                            <w:rPr>
                              <w:rStyle w:val="Pagenumber"/>
                              <w:sz w:val="16"/>
                              <w:szCs w:val="16"/>
                              <w:rFonts w:cs="Tahoma" w:ascii="Tahoma" w:hAnsi="Tahoma"/>
                            </w:rPr>
                            <w:fldChar w:fldCharType="end"/>
                          </w:r>
                          <w:r>
                            <w:rPr>
                              <w:rFonts w:cs="Tahoma" w:ascii="Tahoma" w:hAnsi="Tahoma"/>
                              <w:sz w:val="16"/>
                              <w:szCs w:val="16"/>
                            </w:rPr>
                            <w:t xml:space="preserve"> </w:t>
                          </w:r>
                        </w:p>
                        <w:p>
                          <w:pPr>
                            <w:pStyle w:val="Contenidodelmarco"/>
                            <w:rPr>
                              <w:rFonts w:ascii="Tahoma" w:hAnsi="Tahoma" w:cs="Tahoma"/>
                              <w:sz w:val="16"/>
                              <w:szCs w:val="16"/>
                            </w:rPr>
                          </w:pPr>
                          <w:r>
                            <w:rPr>
                              <w:rFonts w:cs="Tahoma" w:ascii="Tahoma" w:hAnsi="Tahoma"/>
                              <w:sz w:val="16"/>
                              <w:szCs w:val="16"/>
                            </w:rPr>
                          </w:r>
                        </w:p>
                      </w:txbxContent>
                    </wps:txbx>
                    <wps:bodyPr lIns="36360" rIns="36360" tIns="0" bIns="0">
                      <a:noAutofit/>
                    </wps:bodyPr>
                  </wps:wsp>
                </a:graphicData>
              </a:graphic>
            </wp:anchor>
          </w:drawing>
        </mc:Choice>
        <mc:Fallback>
          <w:pict>
            <v:rect id="shape_0" ID="Text Box 3" fillcolor="white" stroked="f" style="position:absolute;margin-left:214.35pt;margin-top:7.65pt;width:171pt;height:45pt" wp14:anchorId="15BE4760">
              <w10:wrap type="square"/>
              <v:fill o:detectmouseclick="t" type="solid" color2="black"/>
              <v:stroke color="#3465a4" joinstyle="round" endcap="flat"/>
              <v:textbox>
                <w:txbxContent>
                  <w:p>
                    <w:pPr>
                      <w:pStyle w:val="Contenidodelmarco"/>
                      <w:jc w:val="right"/>
                      <w:rPr>
                        <w:rFonts w:ascii="Tahoma" w:hAnsi="Tahoma" w:cs="Tahoma"/>
                        <w:b/>
                        <w:b/>
                        <w:sz w:val="16"/>
                        <w:szCs w:val="16"/>
                      </w:rPr>
                    </w:pPr>
                    <w:r>
                      <w:rPr>
                        <w:rFonts w:cs="Tahoma" w:ascii="Tahoma" w:hAnsi="Tahoma"/>
                        <w:b/>
                        <w:sz w:val="16"/>
                        <w:szCs w:val="16"/>
                      </w:rPr>
                    </w:r>
                  </w:p>
                  <w:p>
                    <w:pPr>
                      <w:pStyle w:val="Contenidodelmarco"/>
                      <w:rPr/>
                    </w:pPr>
                    <w:r>
                      <w:rPr>
                        <w:rFonts w:cs="Tahoma" w:ascii="Tahoma" w:hAnsi="Tahoma"/>
                        <w:b/>
                        <w:color w:val="000080"/>
                        <w:sz w:val="16"/>
                        <w:szCs w:val="16"/>
                        <w:lang w:val="en-GB"/>
                      </w:rPr>
                      <w:t xml:space="preserve">Ref : </w:t>
                    </w:r>
                    <w:r>
                      <w:rPr>
                        <w:rFonts w:cs="Tahoma" w:ascii="Tahoma" w:hAnsi="Tahoma"/>
                        <w:sz w:val="16"/>
                        <w:szCs w:val="16"/>
                        <w:lang w:val="en-GB"/>
                      </w:rPr>
                      <w:t xml:space="preserve">J.M.P   /   </w:t>
                    </w:r>
                    <w:r>
                      <w:rPr>
                        <w:rFonts w:cs="Tahoma" w:ascii="Tahoma" w:hAnsi="Tahoma"/>
                        <w:b/>
                        <w:color w:val="000080"/>
                        <w:sz w:val="16"/>
                        <w:szCs w:val="16"/>
                        <w:lang w:val="en-GB"/>
                      </w:rPr>
                      <w:t>Pags</w:t>
                    </w:r>
                    <w:r>
                      <w:rPr>
                        <w:rFonts w:cs="Tahoma" w:ascii="Tahoma" w:hAnsi="Tahoma"/>
                        <w:sz w:val="16"/>
                        <w:szCs w:val="16"/>
                        <w:lang w:val="en-GB"/>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PAGE </w:instrText>
                    </w:r>
                    <w:r>
                      <w:rPr>
                        <w:rStyle w:val="Pagenumber"/>
                        <w:sz w:val="16"/>
                        <w:szCs w:val="16"/>
                        <w:rFonts w:cs="Tahoma" w:ascii="Tahoma" w:hAnsi="Tahoma"/>
                      </w:rPr>
                      <w:fldChar w:fldCharType="separate"/>
                    </w:r>
                    <w:r>
                      <w:rPr>
                        <w:rStyle w:val="Pagenumber"/>
                        <w:sz w:val="16"/>
                        <w:szCs w:val="16"/>
                        <w:rFonts w:cs="Tahoma" w:ascii="Tahoma" w:hAnsi="Tahoma"/>
                      </w:rPr>
                      <w:t>5</w:t>
                    </w:r>
                    <w:r>
                      <w:rPr>
                        <w:rStyle w:val="Pagenumber"/>
                        <w:sz w:val="16"/>
                        <w:szCs w:val="16"/>
                        <w:rFonts w:cs="Tahoma" w:ascii="Tahoma" w:hAnsi="Tahoma"/>
                      </w:rPr>
                      <w:fldChar w:fldCharType="end"/>
                    </w:r>
                    <w:r>
                      <w:rPr>
                        <w:rStyle w:val="Pagenumber"/>
                        <w:rFonts w:cs="Tahoma" w:ascii="Tahoma" w:hAnsi="Tahoma"/>
                        <w:sz w:val="16"/>
                        <w:szCs w:val="16"/>
                        <w:lang w:val="en-GB"/>
                      </w:rPr>
                      <w:t>/</w:t>
                    </w:r>
                    <w:r>
                      <w:rPr>
                        <w:rStyle w:val="Pagenumber"/>
                        <w:rFonts w:cs="Tahoma" w:ascii="Tahoma" w:hAnsi="Tahoma"/>
                        <w:sz w:val="16"/>
                        <w:szCs w:val="16"/>
                      </w:rPr>
                      <w:fldChar w:fldCharType="begin"/>
                    </w:r>
                    <w:r>
                      <w:rPr>
                        <w:rStyle w:val="Pagenumber"/>
                        <w:sz w:val="16"/>
                        <w:szCs w:val="16"/>
                        <w:rFonts w:cs="Tahoma" w:ascii="Tahoma" w:hAnsi="Tahoma"/>
                      </w:rPr>
                      <w:instrText> NUMPAGES </w:instrText>
                    </w:r>
                    <w:r>
                      <w:rPr>
                        <w:rStyle w:val="Pagenumber"/>
                        <w:sz w:val="16"/>
                        <w:szCs w:val="16"/>
                        <w:rFonts w:cs="Tahoma" w:ascii="Tahoma" w:hAnsi="Tahoma"/>
                      </w:rPr>
                      <w:fldChar w:fldCharType="separate"/>
                    </w:r>
                    <w:r>
                      <w:rPr>
                        <w:rStyle w:val="Pagenumber"/>
                        <w:sz w:val="16"/>
                        <w:szCs w:val="16"/>
                        <w:rFonts w:cs="Tahoma" w:ascii="Tahoma" w:hAnsi="Tahoma"/>
                      </w:rPr>
                      <w:t>5</w:t>
                    </w:r>
                    <w:r>
                      <w:rPr>
                        <w:rStyle w:val="Pagenumber"/>
                        <w:sz w:val="16"/>
                        <w:szCs w:val="16"/>
                        <w:rFonts w:cs="Tahoma" w:ascii="Tahoma" w:hAnsi="Tahoma"/>
                      </w:rPr>
                      <w:fldChar w:fldCharType="end"/>
                    </w:r>
                  </w:p>
                  <w:p>
                    <w:pPr>
                      <w:pStyle w:val="Contenidodelmarco"/>
                      <w:rPr/>
                    </w:pPr>
                    <w:r>
                      <w:rPr>
                        <w:rFonts w:cs="Tahoma" w:ascii="Tahoma" w:hAnsi="Tahoma"/>
                        <w:b/>
                        <w:color w:val="000080"/>
                        <w:sz w:val="16"/>
                        <w:szCs w:val="16"/>
                      </w:rPr>
                      <w:t>Asunto :</w:t>
                    </w:r>
                    <w:r>
                      <w:rPr>
                        <w:rStyle w:val="Pagenumber"/>
                        <w:rFonts w:cs="Tahoma" w:ascii="Tahoma" w:hAnsi="Tahoma"/>
                        <w:sz w:val="16"/>
                        <w:szCs w:val="16"/>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FILENAME </w:instrText>
                    </w:r>
                    <w:r>
                      <w:rPr>
                        <w:rStyle w:val="Pagenumber"/>
                        <w:sz w:val="16"/>
                        <w:szCs w:val="16"/>
                        <w:rFonts w:cs="Tahoma" w:ascii="Tahoma" w:hAnsi="Tahoma"/>
                      </w:rPr>
                      <w:fldChar w:fldCharType="separate"/>
                    </w:r>
                    <w:r>
                      <w:rPr>
                        <w:rStyle w:val="Pagenumber"/>
                        <w:sz w:val="16"/>
                        <w:szCs w:val="16"/>
                        <w:rFonts w:cs="Tahoma" w:ascii="Tahoma" w:hAnsi="Tahoma"/>
                      </w:rPr>
                      <w:t>RECOMENDACIÓN FUNCIONAMIENTO INTERNO AYUNTAMIENTOS.docx</w:t>
                    </w:r>
                    <w:r>
                      <w:rPr>
                        <w:rStyle w:val="Pagenumber"/>
                        <w:sz w:val="16"/>
                        <w:szCs w:val="16"/>
                        <w:rFonts w:cs="Tahoma" w:ascii="Tahoma" w:hAnsi="Tahoma"/>
                      </w:rPr>
                      <w:fldChar w:fldCharType="end"/>
                    </w:r>
                    <w:r>
                      <w:rPr>
                        <w:rFonts w:cs="Tahoma" w:ascii="Tahoma" w:hAnsi="Tahoma"/>
                        <w:sz w:val="16"/>
                        <w:szCs w:val="16"/>
                      </w:rPr>
                      <w:t xml:space="preserve"> </w:t>
                    </w:r>
                  </w:p>
                  <w:p>
                    <w:pPr>
                      <w:pStyle w:val="Contenidodelmarco"/>
                      <w:rPr>
                        <w:rFonts w:ascii="Tahoma" w:hAnsi="Tahoma" w:cs="Tahoma"/>
                        <w:sz w:val="16"/>
                        <w:szCs w:val="16"/>
                      </w:rPr>
                    </w:pPr>
                    <w:r>
                      <w:rPr>
                        <w:rFonts w:cs="Tahoma" w:ascii="Tahoma" w:hAnsi="Tahoma"/>
                        <w:sz w:val="16"/>
                        <w:szCs w:val="16"/>
                      </w:rPr>
                    </w:r>
                  </w:p>
                </w:txbxContent>
              </v:textbox>
            </v:rect>
          </w:pict>
        </mc:Fallback>
      </mc:AlternateContent>
    </w:r>
  </w:p>
</w:hdr>
</file>

<file path=word/settings.xml><?xml version="1.0" encoding="utf-8"?>
<w:settings xmlns:w="http://schemas.openxmlformats.org/wordprocessingml/2006/main">
  <w:zoom w:percent="8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2">
    <w:name w:val="Heading 2"/>
    <w:basedOn w:val="Normal"/>
    <w:next w:val="Normal"/>
    <w:link w:val="Ttulo2Car"/>
    <w:uiPriority w:val="9"/>
    <w:semiHidden/>
    <w:unhideWhenUsed/>
    <w:qFormat/>
    <w:rsid w:val="00947e2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next w:val="Normal"/>
    <w:link w:val="Ttulo3Car"/>
    <w:uiPriority w:val="9"/>
    <w:semiHidden/>
    <w:unhideWhenUsed/>
    <w:qFormat/>
    <w:rsid w:val="00ff725e"/>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620cb"/>
    <w:rPr/>
  </w:style>
  <w:style w:type="character" w:styleId="EnlacedeInternet">
    <w:name w:val="Enlace de Internet"/>
    <w:basedOn w:val="DefaultParagraphFont"/>
    <w:rsid w:val="002b7bf8"/>
    <w:rPr>
      <w:color w:val="0000FF"/>
      <w:u w:val="single"/>
    </w:rPr>
  </w:style>
  <w:style w:type="character" w:styleId="FollowedHyperlink">
    <w:name w:val="FollowedHyperlink"/>
    <w:basedOn w:val="DefaultParagraphFont"/>
    <w:qFormat/>
    <w:rsid w:val="00892420"/>
    <w:rPr>
      <w:color w:val="800080"/>
      <w:u w:val="single"/>
    </w:rPr>
  </w:style>
  <w:style w:type="character" w:styleId="Ttulo2Car" w:customStyle="1">
    <w:name w:val="Título 2 Car"/>
    <w:basedOn w:val="DefaultParagraphFont"/>
    <w:link w:val="Ttulo2"/>
    <w:uiPriority w:val="9"/>
    <w:semiHidden/>
    <w:qFormat/>
    <w:rsid w:val="00947e2b"/>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3Car" w:customStyle="1">
    <w:name w:val="Título 3 Car"/>
    <w:basedOn w:val="DefaultParagraphFont"/>
    <w:link w:val="Ttulo3"/>
    <w:uiPriority w:val="9"/>
    <w:semiHidden/>
    <w:qFormat/>
    <w:rsid w:val="00ff725e"/>
    <w:rPr>
      <w:rFonts w:ascii="Calibri Light" w:hAnsi="Calibri Light" w:eastAsia="" w:cs="" w:asciiTheme="majorHAnsi" w:cstheme="majorBidi" w:eastAsiaTheme="majorEastAsia" w:hAnsiTheme="majorHAnsi"/>
      <w:color w:val="1F3763" w:themeColor="accent1" w:themeShade="7f"/>
      <w:sz w:val="24"/>
      <w:szCs w:val="24"/>
    </w:rPr>
  </w:style>
  <w:style w:type="character" w:styleId="ListLabel1">
    <w:name w:val="ListLabel 1"/>
    <w:qFormat/>
    <w:rPr>
      <w:rFonts w:ascii="Arial" w:hAnsi="Arial"/>
      <w:b/>
      <w:sz w:val="22"/>
    </w:rPr>
  </w:style>
  <w:style w:type="character" w:styleId="ListLabel2">
    <w:name w:val="ListLabel 2"/>
    <w:qFormat/>
    <w:rPr>
      <w:rFonts w:ascii="Arial" w:hAnsi="Arial" w:eastAsia="Arial" w:cs="Arial"/>
      <w:b w:val="false"/>
      <w:i w:val="false"/>
      <w:strike w:val="false"/>
      <w:dstrike w:val="false"/>
      <w:color w:val="000000"/>
      <w:position w:val="0"/>
      <w:sz w:val="21"/>
      <w:sz w:val="21"/>
      <w:szCs w:val="22"/>
      <w:u w:val="none" w:color="000000"/>
      <w:vertAlign w:val="baseline"/>
    </w:rPr>
  </w:style>
  <w:style w:type="character" w:styleId="ListLabel3">
    <w:name w:val="ListLabel 3"/>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
    <w:name w:val="ListLabel 4"/>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5">
    <w:name w:val="ListLabel 5"/>
    <w:qFormat/>
    <w:rPr>
      <w:rFonts w:eastAsia="Arial" w:cs="Arial"/>
      <w:b w:val="false"/>
      <w:i w:val="false"/>
      <w:strike w:val="false"/>
      <w:dstrike w:val="false"/>
      <w:color w:val="000000"/>
      <w:position w:val="0"/>
      <w:sz w:val="22"/>
      <w:sz w:val="22"/>
      <w:szCs w:val="22"/>
      <w:u w:val="none" w:color="000000"/>
      <w:vertAlign w:val="baseline"/>
    </w:rPr>
  </w:style>
  <w:style w:type="character" w:styleId="ListLabel6">
    <w:name w:val="ListLabel 6"/>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7">
    <w:name w:val="ListLabel 7"/>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8">
    <w:name w:val="ListLabel 8"/>
    <w:qFormat/>
    <w:rPr>
      <w:rFonts w:eastAsia="Arial" w:cs="Arial"/>
      <w:b w:val="false"/>
      <w:i w:val="false"/>
      <w:strike w:val="false"/>
      <w:dstrike w:val="false"/>
      <w:color w:val="000000"/>
      <w:position w:val="0"/>
      <w:sz w:val="22"/>
      <w:sz w:val="22"/>
      <w:szCs w:val="22"/>
      <w:u w:val="none" w:color="000000"/>
      <w:vertAlign w:val="baseline"/>
    </w:rPr>
  </w:style>
  <w:style w:type="character" w:styleId="ListLabel9">
    <w:name w:val="ListLabel 9"/>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10">
    <w:name w:val="ListLabel 10"/>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ascii="Arial" w:hAnsi="Arial" w:eastAsia="Calibri" w:cs="Calibri"/>
      <w:b w:val="false"/>
      <w:i w:val="false"/>
      <w:strike w:val="false"/>
      <w:dstrike w:val="false"/>
      <w:color w:val="000000"/>
      <w:position w:val="0"/>
      <w:sz w:val="21"/>
      <w:sz w:val="21"/>
      <w:szCs w:val="22"/>
      <w:u w:val="none" w:color="000000"/>
      <w:vertAlign w:val="baseline"/>
    </w:rPr>
  </w:style>
  <w:style w:type="character" w:styleId="ListLabel12">
    <w:name w:val="ListLabel 12"/>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6">
    <w:name w:val="ListLabel 16"/>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7">
    <w:name w:val="ListLabel 17"/>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8">
    <w:name w:val="ListLabel 18"/>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9">
    <w:name w:val="ListLabel 19"/>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20">
    <w:name w:val="ListLabel 20"/>
    <w:qFormat/>
    <w:rPr>
      <w:rFonts w:ascii="Arial" w:hAnsi="Arial" w:eastAsia="Arial" w:cs="Arial"/>
      <w:b w:val="false"/>
      <w:i w:val="false"/>
      <w:strike w:val="false"/>
      <w:dstrike w:val="false"/>
      <w:color w:val="000000"/>
      <w:position w:val="0"/>
      <w:sz w:val="21"/>
      <w:sz w:val="21"/>
      <w:szCs w:val="22"/>
      <w:u w:val="none" w:color="000000"/>
      <w:vertAlign w:val="baseline"/>
    </w:rPr>
  </w:style>
  <w:style w:type="character" w:styleId="ListLabel21">
    <w:name w:val="ListLabel 21"/>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2">
    <w:name w:val="ListLabel 22"/>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3">
    <w:name w:val="ListLabel 23"/>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4">
    <w:name w:val="ListLabel 24"/>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5">
    <w:name w:val="ListLabel 25"/>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6">
    <w:name w:val="ListLabel 26"/>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7">
    <w:name w:val="ListLabel 27"/>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8">
    <w:name w:val="ListLabel 28"/>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9">
    <w:name w:val="ListLabel 29"/>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30">
    <w:name w:val="ListLabel 30"/>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1">
    <w:name w:val="ListLabel 3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2">
    <w:name w:val="ListLabel 32"/>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3">
    <w:name w:val="ListLabel 33"/>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4">
    <w:name w:val="ListLabel 34"/>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5">
    <w:name w:val="ListLabel 35"/>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6">
    <w:name w:val="ListLabel 36"/>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7">
    <w:name w:val="ListLabel 37"/>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8">
    <w:name w:val="ListLabel 38"/>
    <w:qFormat/>
    <w:rPr>
      <w:rFonts w:ascii="Arial" w:hAnsi="Arial" w:eastAsia="Arial" w:cs="Arial"/>
      <w:b w:val="false"/>
      <w:i w:val="false"/>
      <w:strike w:val="false"/>
      <w:dstrike w:val="false"/>
      <w:color w:val="000000"/>
      <w:position w:val="0"/>
      <w:sz w:val="20"/>
      <w:sz w:val="20"/>
      <w:szCs w:val="21"/>
      <w:u w:val="none" w:color="000000"/>
      <w:vertAlign w:val="baseline"/>
    </w:rPr>
  </w:style>
  <w:style w:type="character" w:styleId="ListLabel39">
    <w:name w:val="ListLabel 3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0">
    <w:name w:val="ListLabel 4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1">
    <w:name w:val="ListLabel 4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42">
    <w:name w:val="ListLabel 4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3">
    <w:name w:val="ListLabel 4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4">
    <w:name w:val="ListLabel 44"/>
    <w:qFormat/>
    <w:rPr>
      <w:rFonts w:eastAsia="Arial" w:cs="Arial"/>
      <w:b w:val="false"/>
      <w:i w:val="false"/>
      <w:strike w:val="false"/>
      <w:dstrike w:val="false"/>
      <w:color w:val="000000"/>
      <w:position w:val="0"/>
      <w:sz w:val="21"/>
      <w:sz w:val="21"/>
      <w:szCs w:val="21"/>
      <w:u w:val="none" w:color="000000"/>
      <w:vertAlign w:val="baseline"/>
    </w:rPr>
  </w:style>
  <w:style w:type="character" w:styleId="ListLabel45">
    <w:name w:val="ListLabel 45"/>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6">
    <w:name w:val="ListLabel 46"/>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7">
    <w:name w:val="ListLabel 47"/>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48">
    <w:name w:val="ListLabel 48"/>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9">
    <w:name w:val="ListLabel 4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0">
    <w:name w:val="ListLabel 50"/>
    <w:qFormat/>
    <w:rPr>
      <w:rFonts w:eastAsia="Arial" w:cs="Arial"/>
      <w:b w:val="false"/>
      <w:i w:val="false"/>
      <w:strike w:val="false"/>
      <w:dstrike w:val="false"/>
      <w:color w:val="000000"/>
      <w:position w:val="0"/>
      <w:sz w:val="21"/>
      <w:sz w:val="21"/>
      <w:szCs w:val="21"/>
      <w:u w:val="none" w:color="000000"/>
      <w:vertAlign w:val="baseline"/>
    </w:rPr>
  </w:style>
  <w:style w:type="character" w:styleId="ListLabel51">
    <w:name w:val="ListLabel 51"/>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2">
    <w:name w:val="ListLabel 5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3">
    <w:name w:val="ListLabel 53"/>
    <w:qFormat/>
    <w:rPr>
      <w:rFonts w:eastAsia="Arial" w:cs="Arial"/>
      <w:b w:val="false"/>
      <w:i w:val="false"/>
      <w:strike w:val="false"/>
      <w:dstrike w:val="false"/>
      <w:color w:val="000000"/>
      <w:position w:val="0"/>
      <w:sz w:val="21"/>
      <w:sz w:val="21"/>
      <w:szCs w:val="21"/>
      <w:u w:val="none" w:color="000000"/>
      <w:vertAlign w:val="baseline"/>
    </w:rPr>
  </w:style>
  <w:style w:type="character" w:styleId="ListLabel54">
    <w:name w:val="ListLabel 54"/>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5">
    <w:name w:val="ListLabel 55"/>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6">
    <w:name w:val="ListLabel 56"/>
    <w:qFormat/>
    <w:rPr>
      <w:rFonts w:ascii="Arial" w:hAnsi="Arial" w:eastAsia="Arial" w:cs="Arial"/>
      <w:b w:val="false"/>
      <w:i w:val="false"/>
      <w:strike w:val="false"/>
      <w:dstrike w:val="false"/>
      <w:color w:val="000000"/>
      <w:position w:val="0"/>
      <w:sz w:val="20"/>
      <w:sz w:val="20"/>
      <w:szCs w:val="21"/>
      <w:u w:val="none" w:color="000000"/>
      <w:vertAlign w:val="baseline"/>
    </w:rPr>
  </w:style>
  <w:style w:type="character" w:styleId="ListLabel57">
    <w:name w:val="ListLabel 57"/>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8">
    <w:name w:val="ListLabel 58"/>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9">
    <w:name w:val="ListLabel 59"/>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0">
    <w:name w:val="ListLabel 6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1">
    <w:name w:val="ListLabel 61"/>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2">
    <w:name w:val="ListLabel 62"/>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3">
    <w:name w:val="ListLabel 6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4">
    <w:name w:val="ListLabel 64"/>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5">
    <w:name w:val="ListLabel 65"/>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66">
    <w:name w:val="ListLabel 66"/>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7">
    <w:name w:val="ListLabel 67"/>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8">
    <w:name w:val="ListLabel 68"/>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9">
    <w:name w:val="ListLabel 6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0">
    <w:name w:val="ListLabel 7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1">
    <w:name w:val="ListLabel 7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72">
    <w:name w:val="ListLabel 7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3">
    <w:name w:val="ListLabel 7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rsid w:val="008620cb"/>
    <w:pPr>
      <w:tabs>
        <w:tab w:val="clear" w:pos="708"/>
        <w:tab w:val="center" w:pos="4252" w:leader="none"/>
        <w:tab w:val="right" w:pos="8504" w:leader="none"/>
      </w:tabs>
    </w:pPr>
    <w:rPr/>
  </w:style>
  <w:style w:type="paragraph" w:styleId="Piedepgina">
    <w:name w:val="Footer"/>
    <w:basedOn w:val="Normal"/>
    <w:rsid w:val="008620cb"/>
    <w:pPr>
      <w:tabs>
        <w:tab w:val="clear" w:pos="708"/>
        <w:tab w:val="center" w:pos="4252" w:leader="none"/>
        <w:tab w:val="right" w:pos="8504" w:leader="none"/>
      </w:tabs>
    </w:pPr>
    <w:rPr/>
  </w:style>
  <w:style w:type="paragraph" w:styleId="BalloonText">
    <w:name w:val="Balloon Text"/>
    <w:basedOn w:val="Normal"/>
    <w:semiHidden/>
    <w:qFormat/>
    <w:rsid w:val="000f6931"/>
    <w:pPr/>
    <w:rPr>
      <w:rFonts w:ascii="Tahoma" w:hAnsi="Tahoma" w:cs="Tahoma"/>
      <w:sz w:val="16"/>
      <w:szCs w:val="16"/>
    </w:rPr>
  </w:style>
  <w:style w:type="paragraph" w:styleId="ListParagraph">
    <w:name w:val="List Paragraph"/>
    <w:basedOn w:val="Normal"/>
    <w:uiPriority w:val="34"/>
    <w:qFormat/>
    <w:rsid w:val="00ba6591"/>
    <w:pPr>
      <w:spacing w:before="0" w:after="0"/>
      <w:ind w:left="720" w:hanging="0"/>
      <w:contextualSpacing/>
    </w:pPr>
    <w:rPr/>
  </w:style>
  <w:style w:type="paragraph" w:styleId="Contenidodelmarco">
    <w:name w:val="Contenido del marco"/>
    <w:basedOn w:val="Normal"/>
    <w:qFormat/>
    <w:pPr/>
    <w:rPr/>
  </w:style>
  <w:style w:type="paragraph" w:styleId="Notaalpie">
    <w:name w:val="Footnote Text"/>
    <w:basedOn w:val="Normal"/>
    <w:pPr>
      <w:suppressLineNumbers/>
      <w:ind w:left="339" w:hanging="339"/>
    </w:pPr>
    <w:rPr>
      <w:sz w:val="20"/>
      <w:szCs w:val="20"/>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947e2b"/>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1">
    <w:name w:val="TableGrid1"/>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2">
    <w:name w:val="TableGrid2"/>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3">
    <w:name w:val="TableGrid3"/>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Oficial_nuevo</Template>
  <TotalTime>117</TotalTime>
  <Application>LibreOffice/6.2.1.2$Windows_X86_64 LibreOffice_project/7bcb35dc3024a62dea0caee87020152d1ee96e71</Application>
  <Pages>5</Pages>
  <Words>1425</Words>
  <Characters>7926</Characters>
  <CharactersWithSpaces>9446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2020-03-13T07:56:00Z</dcterms:created>
  <dc:creator>Juan Manuel Padrón</dc:creator>
  <dc:description/>
  <dc:language>es-ES</dc:language>
  <cp:lastModifiedBy/>
  <cp:lastPrinted>2020-02-26T10:42:00Z</cp:lastPrinted>
  <dcterms:modified xsi:type="dcterms:W3CDTF">2020-03-16T19:19:21Z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